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468CA" w14:textId="669E7289" w:rsidR="00946E5A" w:rsidRPr="00F94AF1" w:rsidRDefault="00946E5A" w:rsidP="0020194B">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bookmarkStart w:id="0" w:name="_Toc191646676"/>
      <w:bookmarkStart w:id="1" w:name="_Toc127438717"/>
      <w:r w:rsidRPr="00F94AF1">
        <w:rPr>
          <w:rFonts w:ascii="Arial" w:eastAsia="Arial" w:hAnsi="Arial" w:cs="Arial"/>
          <w:b/>
          <w:bCs/>
          <w:spacing w:val="-2"/>
          <w:kern w:val="0"/>
          <w:sz w:val="22"/>
          <w:szCs w:val="22"/>
          <w:u w:val="single"/>
          <w:lang w:val="es-ES"/>
          <w14:ligatures w14:val="none"/>
        </w:rPr>
        <w:t>ANEXOS</w:t>
      </w:r>
      <w:bookmarkStart w:id="2" w:name="_Toc191646677"/>
      <w:bookmarkEnd w:id="0"/>
      <w:r w:rsidR="0020194B" w:rsidRPr="00F94AF1">
        <w:rPr>
          <w:rFonts w:ascii="Arial" w:eastAsia="Arial" w:hAnsi="Arial" w:cs="Arial"/>
          <w:b/>
          <w:bCs/>
          <w:spacing w:val="-2"/>
          <w:kern w:val="0"/>
          <w:sz w:val="22"/>
          <w:szCs w:val="22"/>
          <w:u w:val="single"/>
          <w:lang w:val="es-ES"/>
          <w14:ligatures w14:val="none"/>
        </w:rPr>
        <w:t xml:space="preserve"> - </w:t>
      </w:r>
      <w:r w:rsidRPr="00F94AF1">
        <w:rPr>
          <w:rFonts w:ascii="Arial" w:eastAsia="Arial" w:hAnsi="Arial" w:cs="Arial"/>
          <w:b/>
          <w:bCs/>
          <w:spacing w:val="-2"/>
          <w:kern w:val="0"/>
          <w:sz w:val="22"/>
          <w:szCs w:val="22"/>
          <w:u w:val="single"/>
          <w:lang w:val="es-ES"/>
          <w14:ligatures w14:val="none"/>
        </w:rPr>
        <w:t>Pliego de Cláusulas Administrativas Particulare</w:t>
      </w:r>
      <w:bookmarkEnd w:id="2"/>
      <w:r w:rsidRPr="00F94AF1">
        <w:rPr>
          <w:rFonts w:ascii="Arial" w:eastAsia="Arial" w:hAnsi="Arial" w:cs="Arial"/>
          <w:b/>
          <w:bCs/>
          <w:spacing w:val="-2"/>
          <w:kern w:val="0"/>
          <w:sz w:val="22"/>
          <w:szCs w:val="22"/>
          <w:u w:val="single"/>
          <w:lang w:val="es-ES"/>
          <w14:ligatures w14:val="none"/>
        </w:rPr>
        <w:t>s</w:t>
      </w:r>
    </w:p>
    <w:p w14:paraId="7B679B2B" w14:textId="77777777" w:rsidR="008B32B0" w:rsidRPr="00F94AF1" w:rsidRDefault="008B32B0" w:rsidP="00946E5A">
      <w:pPr>
        <w:widowControl w:val="0"/>
        <w:autoSpaceDE w:val="0"/>
        <w:autoSpaceDN w:val="0"/>
        <w:spacing w:after="0" w:line="240" w:lineRule="auto"/>
        <w:ind w:right="282"/>
        <w:jc w:val="center"/>
        <w:outlineLvl w:val="0"/>
        <w:rPr>
          <w:rFonts w:ascii="Arial" w:eastAsia="Arial" w:hAnsi="Arial" w:cs="Arial"/>
          <w:b/>
          <w:bCs/>
          <w:spacing w:val="-2"/>
          <w:kern w:val="0"/>
          <w:sz w:val="22"/>
          <w:szCs w:val="22"/>
          <w:u w:val="single"/>
          <w:lang w:val="es-ES"/>
          <w14:ligatures w14:val="none"/>
        </w:rPr>
      </w:pPr>
    </w:p>
    <w:p w14:paraId="3A0E35C8" w14:textId="77777777" w:rsidR="008B32B0" w:rsidRPr="00F94AF1"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2"/>
          <w:szCs w:val="22"/>
          <w:u w:val="single"/>
          <w:lang w:val="es-ES"/>
          <w14:ligatures w14:val="none"/>
        </w:rPr>
      </w:pPr>
      <w:bookmarkStart w:id="3" w:name="_Toc191646672"/>
      <w:r w:rsidRPr="00F94AF1">
        <w:rPr>
          <w:rFonts w:eastAsia="Arial" w:cstheme="minorHAnsi"/>
          <w:b/>
          <w:bCs/>
          <w:color w:val="00B050"/>
          <w:kern w:val="0"/>
          <w:sz w:val="22"/>
          <w:szCs w:val="22"/>
          <w:u w:val="single"/>
          <w:lang w:val="es-ES"/>
          <w14:ligatures w14:val="none"/>
        </w:rPr>
        <w:t>IDENTIFICACIÓN DE ANEXOS:</w:t>
      </w:r>
      <w:bookmarkEnd w:id="3"/>
    </w:p>
    <w:p w14:paraId="4E31FA8B" w14:textId="77777777" w:rsidR="008B32B0" w:rsidRPr="001B7A3D" w:rsidRDefault="008B32B0" w:rsidP="001B7A3D">
      <w:pPr>
        <w:pStyle w:val="Ttulo3"/>
        <w:keepNext w:val="0"/>
        <w:keepLines w:val="0"/>
        <w:widowControl w:val="0"/>
        <w:autoSpaceDE w:val="0"/>
        <w:autoSpaceDN w:val="0"/>
        <w:spacing w:before="0" w:after="0" w:line="240" w:lineRule="auto"/>
        <w:ind w:left="424"/>
        <w:jc w:val="center"/>
        <w:rPr>
          <w:rFonts w:eastAsia="Arial" w:cstheme="minorHAnsi"/>
          <w:b/>
          <w:bCs/>
          <w:color w:val="00B050"/>
          <w:kern w:val="0"/>
          <w:sz w:val="24"/>
          <w:szCs w:val="24"/>
          <w:u w:val="single"/>
          <w:lang w:val="es-ES"/>
          <w14:ligatures w14:val="none"/>
        </w:rPr>
      </w:pPr>
    </w:p>
    <w:p w14:paraId="48B3E0FF" w14:textId="2B517EF0" w:rsidR="008B32B0" w:rsidRPr="00AB4A67" w:rsidRDefault="008B32B0" w:rsidP="00456D8B">
      <w:pPr>
        <w:pStyle w:val="Textoindependiente"/>
        <w:tabs>
          <w:tab w:val="left" w:pos="7513"/>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r w:rsidRPr="00AB4A67">
        <w:rPr>
          <w:rFonts w:asciiTheme="minorHAnsi" w:hAnsiTheme="minorHAnsi" w:cstheme="minorHAnsi"/>
          <w:b/>
          <w:sz w:val="20"/>
          <w:szCs w:val="20"/>
        </w:rPr>
        <w:t xml:space="preserve"> </w:t>
      </w:r>
    </w:p>
    <w:p w14:paraId="37CB818F" w14:textId="4A100316" w:rsidR="008B32B0" w:rsidRPr="00AB4A67" w:rsidRDefault="008B32B0" w:rsidP="00DE7FAF">
      <w:pPr>
        <w:pStyle w:val="Textoindependiente"/>
        <w:tabs>
          <w:tab w:val="left" w:pos="10065"/>
        </w:tabs>
        <w:spacing w:before="36" w:line="480" w:lineRule="auto"/>
        <w:ind w:left="142" w:right="566"/>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concurrencia o no en </w:t>
      </w:r>
      <w:r w:rsidR="00DE7FAF">
        <w:rPr>
          <w:rFonts w:asciiTheme="minorHAnsi" w:hAnsiTheme="minorHAnsi" w:cstheme="minorHAnsi"/>
          <w:bCs/>
          <w:sz w:val="20"/>
          <w:szCs w:val="20"/>
        </w:rPr>
        <w:t>UTE.</w:t>
      </w:r>
      <w:r w:rsidR="00DE7FAF" w:rsidRPr="00AB4A67">
        <w:rPr>
          <w:rFonts w:asciiTheme="minorHAnsi" w:hAnsiTheme="minorHAnsi" w:cstheme="minorHAnsi"/>
          <w:b/>
          <w:sz w:val="20"/>
          <w:szCs w:val="20"/>
        </w:rPr>
        <w:t xml:space="preserve"> </w:t>
      </w:r>
      <w:r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15362C82" w14:textId="560131C5"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III.- </w:t>
      </w:r>
      <w:r w:rsidRPr="00AB4A67">
        <w:rPr>
          <w:rFonts w:asciiTheme="minorHAnsi" w:hAnsiTheme="minorHAnsi" w:cstheme="minorHAnsi"/>
          <w:bCs/>
          <w:sz w:val="20"/>
          <w:szCs w:val="20"/>
        </w:rPr>
        <w:t>I</w:t>
      </w:r>
      <w:r w:rsidR="00DE7FAF" w:rsidRPr="00AB4A67">
        <w:rPr>
          <w:rFonts w:asciiTheme="minorHAnsi" w:hAnsiTheme="minorHAnsi" w:cstheme="minorHAnsi"/>
          <w:bCs/>
          <w:sz w:val="20"/>
          <w:szCs w:val="20"/>
        </w:rPr>
        <w:t xml:space="preserve">nstrucciones cumplimentación </w:t>
      </w:r>
      <w:r w:rsidRPr="00AB4A67">
        <w:rPr>
          <w:rFonts w:asciiTheme="minorHAnsi" w:hAnsiTheme="minorHAnsi" w:cstheme="minorHAnsi"/>
          <w:bCs/>
          <w:sz w:val="20"/>
          <w:szCs w:val="20"/>
        </w:rPr>
        <w:t>DEUC</w:t>
      </w:r>
      <w:r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A)</w:t>
      </w:r>
    </w:p>
    <w:p w14:paraId="398B2C37" w14:textId="2E6B202B" w:rsidR="008B32B0" w:rsidRDefault="008B32B0" w:rsidP="00456D8B">
      <w:pPr>
        <w:pStyle w:val="Textoindependiente"/>
        <w:tabs>
          <w:tab w:val="left" w:pos="10065"/>
        </w:tabs>
        <w:spacing w:before="36" w:line="480" w:lineRule="auto"/>
        <w:ind w:left="142" w:right="955"/>
        <w:jc w:val="both"/>
        <w:rPr>
          <w:rFonts w:asciiTheme="minorHAnsi" w:hAnsiTheme="minorHAnsi" w:cstheme="minorHAnsi"/>
          <w:bCs/>
          <w:sz w:val="20"/>
          <w:szCs w:val="20"/>
          <w:u w:val="single"/>
        </w:rPr>
      </w:pPr>
      <w:r w:rsidRPr="00CD1B9B">
        <w:rPr>
          <w:rFonts w:asciiTheme="minorHAnsi" w:hAnsiTheme="minorHAnsi" w:cstheme="minorHAnsi"/>
          <w:b/>
          <w:sz w:val="20"/>
          <w:szCs w:val="20"/>
        </w:rPr>
        <w:t xml:space="preserve">ANEXO IV.- </w:t>
      </w:r>
      <w:r w:rsidRPr="00AB4A67">
        <w:rPr>
          <w:rFonts w:asciiTheme="minorHAnsi" w:hAnsiTheme="minorHAnsi" w:cstheme="minorHAnsi"/>
          <w:bCs/>
          <w:sz w:val="20"/>
          <w:szCs w:val="20"/>
        </w:rPr>
        <w:t>C</w:t>
      </w:r>
      <w:r w:rsidR="00DE7FAF" w:rsidRPr="00AB4A67">
        <w:rPr>
          <w:rFonts w:asciiTheme="minorHAnsi" w:hAnsiTheme="minorHAnsi" w:cstheme="minorHAnsi"/>
          <w:bCs/>
          <w:sz w:val="20"/>
          <w:szCs w:val="20"/>
        </w:rPr>
        <w:t>riterios evaluables de forma automática</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C)</w:t>
      </w:r>
    </w:p>
    <w:p w14:paraId="58D9FBC8" w14:textId="401C067E" w:rsidR="00C568A0" w:rsidRPr="00AB4A67" w:rsidRDefault="00C568A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Pr>
          <w:rFonts w:asciiTheme="minorHAnsi" w:hAnsiTheme="minorHAnsi" w:cstheme="minorHAnsi"/>
          <w:b/>
          <w:sz w:val="20"/>
          <w:szCs w:val="20"/>
        </w:rPr>
        <w:t xml:space="preserve">ANEXO IV.2.- </w:t>
      </w:r>
      <w:r w:rsidRPr="00C568A0">
        <w:rPr>
          <w:rFonts w:asciiTheme="minorHAnsi" w:hAnsiTheme="minorHAnsi" w:cstheme="minorHAnsi"/>
          <w:bCs/>
          <w:sz w:val="20"/>
          <w:szCs w:val="20"/>
        </w:rPr>
        <w:t>Criterios evaluables mediante juicio de valor (</w:t>
      </w:r>
      <w:r w:rsidRPr="00C568A0">
        <w:rPr>
          <w:rFonts w:asciiTheme="minorHAnsi" w:hAnsiTheme="minorHAnsi" w:cstheme="minorHAnsi"/>
          <w:bCs/>
          <w:sz w:val="20"/>
          <w:szCs w:val="20"/>
          <w:u w:val="single"/>
        </w:rPr>
        <w:t>Sobre Electrónico B</w:t>
      </w:r>
      <w:r w:rsidRPr="00C568A0">
        <w:rPr>
          <w:rFonts w:asciiTheme="minorHAnsi" w:hAnsiTheme="minorHAnsi" w:cstheme="minorHAnsi"/>
          <w:bCs/>
          <w:sz w:val="20"/>
          <w:szCs w:val="20"/>
        </w:rPr>
        <w:t>)</w:t>
      </w:r>
    </w:p>
    <w:p w14:paraId="2B2C086F" w14:textId="51EF5B5A" w:rsidR="008B32B0" w:rsidRPr="00AB4A67" w:rsidRDefault="008B32B0" w:rsidP="00456D8B">
      <w:pPr>
        <w:pStyle w:val="Textoindependiente"/>
        <w:tabs>
          <w:tab w:val="left" w:pos="10065"/>
        </w:tabs>
        <w:spacing w:before="36" w:line="480" w:lineRule="auto"/>
        <w:ind w:left="142" w:right="955"/>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de confidencialidad de documentos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(S</w:t>
      </w:r>
      <w:r w:rsidR="008743EB" w:rsidRPr="00AB4A67">
        <w:rPr>
          <w:rFonts w:asciiTheme="minorHAnsi" w:hAnsiTheme="minorHAnsi" w:cstheme="minorHAnsi"/>
          <w:bCs/>
          <w:sz w:val="20"/>
          <w:szCs w:val="20"/>
          <w:u w:val="single"/>
        </w:rPr>
        <w:t>obre</w:t>
      </w:r>
      <w:r w:rsidRPr="00AB4A67">
        <w:rPr>
          <w:rFonts w:asciiTheme="minorHAnsi" w:hAnsiTheme="minorHAnsi" w:cstheme="minorHAnsi"/>
          <w:bCs/>
          <w:sz w:val="20"/>
          <w:szCs w:val="20"/>
          <w:u w:val="single"/>
        </w:rPr>
        <w:t xml:space="preserve"> E</w:t>
      </w:r>
      <w:r w:rsidR="008743EB" w:rsidRPr="00AB4A67">
        <w:rPr>
          <w:rFonts w:asciiTheme="minorHAnsi" w:hAnsiTheme="minorHAnsi" w:cstheme="minorHAnsi"/>
          <w:bCs/>
          <w:sz w:val="20"/>
          <w:szCs w:val="20"/>
          <w:u w:val="single"/>
        </w:rPr>
        <w:t>lectrónico</w:t>
      </w:r>
      <w:r w:rsidRPr="00AB4A67">
        <w:rPr>
          <w:rFonts w:asciiTheme="minorHAnsi" w:hAnsiTheme="minorHAnsi" w:cstheme="minorHAnsi"/>
          <w:bCs/>
          <w:sz w:val="20"/>
          <w:szCs w:val="20"/>
          <w:u w:val="single"/>
        </w:rPr>
        <w:t xml:space="preserve"> </w:t>
      </w:r>
      <w:r w:rsidR="00E422E7">
        <w:rPr>
          <w:rFonts w:asciiTheme="minorHAnsi" w:hAnsiTheme="minorHAnsi" w:cstheme="minorHAnsi"/>
          <w:bCs/>
          <w:sz w:val="20"/>
          <w:szCs w:val="20"/>
          <w:u w:val="single"/>
        </w:rPr>
        <w:t>A</w:t>
      </w:r>
      <w:r w:rsidRPr="00AB4A67">
        <w:rPr>
          <w:rFonts w:asciiTheme="minorHAnsi" w:hAnsiTheme="minorHAnsi" w:cstheme="minorHAnsi"/>
          <w:bCs/>
          <w:sz w:val="20"/>
          <w:szCs w:val="20"/>
          <w:u w:val="single"/>
        </w:rPr>
        <w:t>)</w:t>
      </w:r>
    </w:p>
    <w:p w14:paraId="2FF14761" w14:textId="5B90F09D" w:rsidR="008B32B0" w:rsidRPr="00AB4A67" w:rsidRDefault="008B32B0"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 -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 xml:space="preserve">eclaración responsable solvencia económica y financiera </w:t>
      </w:r>
      <w:r w:rsidR="0020194B">
        <w:rPr>
          <w:rFonts w:asciiTheme="minorHAnsi" w:hAnsiTheme="minorHAnsi" w:cstheme="minorHAnsi"/>
          <w:bCs/>
          <w:sz w:val="20"/>
          <w:szCs w:val="20"/>
        </w:rPr>
        <w:t xml:space="preserve">   </w:t>
      </w:r>
      <w:r w:rsidR="008C46A4">
        <w:rPr>
          <w:rFonts w:asciiTheme="minorHAnsi" w:hAnsiTheme="minorHAnsi" w:cstheme="minorHAnsi"/>
          <w:bCs/>
          <w:sz w:val="20"/>
          <w:szCs w:val="20"/>
        </w:rPr>
        <w:t xml:space="preserve">  (</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3F0A1B0E" w14:textId="19C496CC" w:rsidR="008B32B0" w:rsidRPr="00AB4A67" w:rsidRDefault="008B32B0" w:rsidP="0020194B">
      <w:pPr>
        <w:pStyle w:val="Textoindependiente"/>
        <w:tabs>
          <w:tab w:val="left" w:pos="10065"/>
        </w:tabs>
        <w:spacing w:before="36" w:line="480" w:lineRule="auto"/>
        <w:ind w:left="142" w:right="140"/>
        <w:jc w:val="both"/>
        <w:rPr>
          <w:rFonts w:asciiTheme="minorHAnsi" w:hAnsiTheme="minorHAnsi" w:cstheme="minorHAnsi"/>
          <w:b/>
          <w:sz w:val="20"/>
          <w:szCs w:val="20"/>
        </w:rPr>
      </w:pPr>
      <w:r w:rsidRPr="00AB4A67">
        <w:rPr>
          <w:rFonts w:asciiTheme="minorHAnsi" w:hAnsiTheme="minorHAnsi" w:cstheme="minorHAnsi"/>
          <w:b/>
          <w:sz w:val="20"/>
          <w:szCs w:val="20"/>
        </w:rPr>
        <w:t xml:space="preserve">ANEXO VII.-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solvencia técnica o profesional</w:t>
      </w:r>
      <w:r w:rsidR="00DE7FAF" w:rsidRPr="00AB4A67">
        <w:rPr>
          <w:rFonts w:asciiTheme="minorHAnsi" w:hAnsiTheme="minorHAnsi" w:cstheme="minorHAnsi"/>
          <w:b/>
          <w:sz w:val="20"/>
          <w:szCs w:val="20"/>
        </w:rPr>
        <w:t xml:space="preserve"> </w:t>
      </w:r>
      <w:r w:rsidR="0020194B">
        <w:rPr>
          <w:rFonts w:asciiTheme="minorHAnsi" w:hAnsiTheme="minorHAnsi" w:cstheme="minorHAnsi"/>
          <w:b/>
          <w:sz w:val="20"/>
          <w:szCs w:val="20"/>
        </w:rPr>
        <w:t xml:space="preserve">        </w:t>
      </w:r>
      <w:r w:rsidR="008C46A4">
        <w:rPr>
          <w:rFonts w:asciiTheme="minorHAnsi" w:hAnsiTheme="minorHAnsi" w:cstheme="minorHAnsi"/>
          <w:b/>
          <w:sz w:val="20"/>
          <w:szCs w:val="20"/>
        </w:rPr>
        <w:t xml:space="preserve">  (</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01040AE" w14:textId="322A2517" w:rsidR="00456D8B" w:rsidRPr="00AB4A67" w:rsidRDefault="00456D8B"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 xml:space="preserve">ANEXO VIII.- </w:t>
      </w:r>
      <w:r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de compromiso para la integración de la solvencia con medios externos</w:t>
      </w:r>
      <w:r w:rsidR="00DE7FAF" w:rsidRPr="00AB4A67">
        <w:rPr>
          <w:rFonts w:asciiTheme="minorHAnsi" w:hAnsiTheme="minorHAnsi" w:cstheme="minorHAnsi"/>
          <w:b/>
          <w:sz w:val="20"/>
          <w:szCs w:val="20"/>
        </w:rPr>
        <w:t xml:space="preserve"> </w:t>
      </w:r>
      <w:r w:rsidRPr="00AB4A67">
        <w:rPr>
          <w:rFonts w:asciiTheme="minorHAnsi" w:hAnsiTheme="minorHAnsi" w:cstheme="minorHAnsi"/>
          <w:bCs/>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00DE7FAF">
        <w:rPr>
          <w:rFonts w:asciiTheme="minorHAnsi" w:hAnsiTheme="minorHAnsi" w:cstheme="minorHAnsi"/>
          <w:bCs/>
          <w:sz w:val="20"/>
          <w:szCs w:val="20"/>
          <w:u w:val="single"/>
        </w:rPr>
        <w:t>)</w:t>
      </w:r>
    </w:p>
    <w:p w14:paraId="05829538" w14:textId="57C0E1A5" w:rsidR="004C7B85" w:rsidRDefault="004C7B85"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sidRPr="00AB4A67">
        <w:rPr>
          <w:rFonts w:asciiTheme="minorHAnsi" w:hAnsiTheme="minorHAnsi" w:cstheme="minorHAnsi"/>
          <w:b/>
          <w:sz w:val="20"/>
          <w:szCs w:val="20"/>
        </w:rPr>
        <w:t>ANEXO IX.-</w:t>
      </w:r>
      <w:r w:rsidR="00CE4D88">
        <w:rPr>
          <w:rFonts w:asciiTheme="minorHAnsi" w:hAnsiTheme="minorHAnsi" w:cstheme="minorHAnsi"/>
          <w:b/>
          <w:sz w:val="20"/>
          <w:szCs w:val="20"/>
        </w:rPr>
        <w:t xml:space="preserve"> </w:t>
      </w:r>
      <w:r w:rsidR="00AB4A67" w:rsidRPr="00AB4A67">
        <w:rPr>
          <w:rFonts w:asciiTheme="minorHAnsi" w:hAnsiTheme="minorHAnsi" w:cstheme="minorHAnsi"/>
          <w:bCs/>
          <w:sz w:val="20"/>
          <w:szCs w:val="20"/>
        </w:rPr>
        <w:t>D</w:t>
      </w:r>
      <w:r w:rsidR="00DE7FAF" w:rsidRPr="00AB4A67">
        <w:rPr>
          <w:rFonts w:asciiTheme="minorHAnsi" w:hAnsiTheme="minorHAnsi" w:cstheme="minorHAnsi"/>
          <w:bCs/>
          <w:sz w:val="20"/>
          <w:szCs w:val="20"/>
        </w:rPr>
        <w:t>eclaración responsable para los contratos cuya ejecución requiera el tratamiento por parte del contratista de datos personales por cuenta del responsable del</w:t>
      </w:r>
      <w:r w:rsidR="00DE7FAF">
        <w:rPr>
          <w:rFonts w:asciiTheme="minorHAnsi" w:hAnsiTheme="minorHAnsi" w:cstheme="minorHAnsi"/>
          <w:bCs/>
          <w:sz w:val="20"/>
          <w:szCs w:val="20"/>
        </w:rPr>
        <w:t xml:space="preserve"> </w:t>
      </w:r>
      <w:r w:rsidR="00DE7FAF" w:rsidRPr="00AB4A67">
        <w:rPr>
          <w:rFonts w:asciiTheme="minorHAnsi" w:hAnsiTheme="minorHAnsi" w:cstheme="minorHAnsi"/>
          <w:bCs/>
          <w:sz w:val="20"/>
          <w:szCs w:val="20"/>
        </w:rPr>
        <w:t>tratamiento</w:t>
      </w:r>
      <w:r w:rsidR="00DE7FAF">
        <w:rPr>
          <w:rFonts w:asciiTheme="minorHAnsi" w:hAnsiTheme="minorHAnsi" w:cstheme="minorHAnsi"/>
          <w:bCs/>
          <w:sz w:val="20"/>
          <w:szCs w:val="20"/>
        </w:rPr>
        <w:t xml:space="preserve"> </w:t>
      </w:r>
      <w:r w:rsidR="00AB4A67" w:rsidRPr="00AB4A67">
        <w:rPr>
          <w:rFonts w:asciiTheme="minorHAnsi" w:hAnsiTheme="minorHAnsi" w:cstheme="minorHAnsi"/>
          <w:b/>
          <w:sz w:val="20"/>
          <w:szCs w:val="20"/>
        </w:rPr>
        <w:t>(</w:t>
      </w:r>
      <w:r w:rsidRPr="00AB4A67">
        <w:rPr>
          <w:rFonts w:asciiTheme="minorHAnsi" w:hAnsiTheme="minorHAnsi" w:cstheme="minorHAnsi"/>
          <w:bCs/>
          <w:sz w:val="20"/>
          <w:szCs w:val="20"/>
          <w:u w:val="single"/>
        </w:rPr>
        <w:t>D</w:t>
      </w:r>
      <w:r w:rsidR="00E422E7" w:rsidRPr="00AB4A67">
        <w:rPr>
          <w:rFonts w:asciiTheme="minorHAnsi" w:hAnsiTheme="minorHAnsi" w:cstheme="minorHAnsi"/>
          <w:bCs/>
          <w:sz w:val="20"/>
          <w:szCs w:val="20"/>
          <w:u w:val="single"/>
        </w:rPr>
        <w:t>oc</w:t>
      </w:r>
      <w:r w:rsidRPr="00AB4A67">
        <w:rPr>
          <w:rFonts w:asciiTheme="minorHAnsi" w:hAnsiTheme="minorHAnsi" w:cstheme="minorHAnsi"/>
          <w:bCs/>
          <w:sz w:val="20"/>
          <w:szCs w:val="20"/>
          <w:u w:val="single"/>
        </w:rPr>
        <w:t>. A</w:t>
      </w:r>
      <w:r w:rsidR="00E422E7" w:rsidRPr="00AB4A67">
        <w:rPr>
          <w:rFonts w:asciiTheme="minorHAnsi" w:hAnsiTheme="minorHAnsi" w:cstheme="minorHAnsi"/>
          <w:bCs/>
          <w:sz w:val="20"/>
          <w:szCs w:val="20"/>
          <w:u w:val="single"/>
        </w:rPr>
        <w:t>djudicatario</w:t>
      </w:r>
      <w:r w:rsidRPr="00AB4A67">
        <w:rPr>
          <w:rFonts w:asciiTheme="minorHAnsi" w:hAnsiTheme="minorHAnsi" w:cstheme="minorHAnsi"/>
          <w:bCs/>
          <w:sz w:val="20"/>
          <w:szCs w:val="20"/>
          <w:u w:val="single"/>
        </w:rPr>
        <w:t>)</w:t>
      </w:r>
    </w:p>
    <w:p w14:paraId="2E5F03AB" w14:textId="16208CA0" w:rsidR="00A948BD" w:rsidRDefault="00A948BD" w:rsidP="0020194B">
      <w:pPr>
        <w:pStyle w:val="Textoindependiente"/>
        <w:tabs>
          <w:tab w:val="left" w:pos="10065"/>
        </w:tabs>
        <w:spacing w:before="36" w:line="480" w:lineRule="auto"/>
        <w:ind w:left="142" w:right="140"/>
        <w:jc w:val="both"/>
        <w:rPr>
          <w:rFonts w:asciiTheme="minorHAnsi" w:hAnsiTheme="minorHAnsi" w:cstheme="minorHAnsi"/>
          <w:bCs/>
          <w:sz w:val="20"/>
          <w:szCs w:val="20"/>
          <w:u w:val="single"/>
        </w:rPr>
      </w:pPr>
      <w:r>
        <w:rPr>
          <w:rFonts w:asciiTheme="minorHAnsi" w:hAnsiTheme="minorHAnsi" w:cstheme="minorHAnsi"/>
          <w:b/>
          <w:sz w:val="20"/>
          <w:szCs w:val="20"/>
        </w:rPr>
        <w:t xml:space="preserve">ANEXO X.- </w:t>
      </w:r>
      <w:r w:rsidRPr="00A948BD">
        <w:rPr>
          <w:rFonts w:asciiTheme="minorHAnsi" w:hAnsiTheme="minorHAnsi" w:cstheme="minorHAnsi"/>
          <w:bCs/>
          <w:sz w:val="20"/>
          <w:szCs w:val="20"/>
        </w:rPr>
        <w:t xml:space="preserve">Modelo de Contrato regulador de tratamiento de datos personales </w:t>
      </w:r>
    </w:p>
    <w:p w14:paraId="524FC339" w14:textId="28CE20E3" w:rsidR="005749C0" w:rsidRDefault="005749C0" w:rsidP="005749C0">
      <w:pPr>
        <w:pStyle w:val="Textoindependiente"/>
        <w:tabs>
          <w:tab w:val="left" w:pos="10065"/>
        </w:tabs>
        <w:spacing w:before="36" w:line="480" w:lineRule="auto"/>
        <w:ind w:left="142" w:right="140"/>
        <w:jc w:val="both"/>
        <w:rPr>
          <w:rFonts w:asciiTheme="minorHAnsi" w:hAnsiTheme="minorHAnsi" w:cstheme="minorHAnsi"/>
          <w:bCs/>
          <w:sz w:val="20"/>
          <w:szCs w:val="20"/>
        </w:rPr>
      </w:pPr>
      <w:r w:rsidRPr="004727E7">
        <w:rPr>
          <w:rFonts w:asciiTheme="minorHAnsi" w:hAnsiTheme="minorHAnsi" w:cstheme="minorHAnsi"/>
          <w:b/>
          <w:sz w:val="20"/>
          <w:szCs w:val="20"/>
        </w:rPr>
        <w:t>ANEXO X</w:t>
      </w:r>
      <w:r w:rsidR="001679D7">
        <w:rPr>
          <w:rFonts w:asciiTheme="minorHAnsi" w:hAnsiTheme="minorHAnsi" w:cstheme="minorHAnsi"/>
          <w:b/>
          <w:sz w:val="20"/>
          <w:szCs w:val="20"/>
        </w:rPr>
        <w:t>I</w:t>
      </w:r>
      <w:r w:rsidRPr="004727E7">
        <w:rPr>
          <w:rFonts w:asciiTheme="minorHAnsi" w:hAnsiTheme="minorHAnsi" w:cstheme="minorHAnsi"/>
          <w:b/>
          <w:sz w:val="20"/>
          <w:szCs w:val="20"/>
        </w:rPr>
        <w:t xml:space="preserve">.- </w:t>
      </w:r>
      <w:r w:rsidRPr="004727E7">
        <w:rPr>
          <w:rFonts w:asciiTheme="minorHAnsi" w:hAnsiTheme="minorHAnsi" w:cstheme="minorHAnsi"/>
          <w:bCs/>
          <w:sz w:val="20"/>
          <w:szCs w:val="20"/>
        </w:rPr>
        <w:t>Condiciones especiales de ejecución del concierto.</w:t>
      </w:r>
    </w:p>
    <w:p w14:paraId="02FB3C85" w14:textId="77777777" w:rsidR="00C568A0" w:rsidRDefault="00C568A0" w:rsidP="005749C0">
      <w:pPr>
        <w:pStyle w:val="Textoindependiente"/>
        <w:tabs>
          <w:tab w:val="left" w:pos="10065"/>
        </w:tabs>
        <w:spacing w:before="36" w:line="480" w:lineRule="auto"/>
        <w:ind w:left="142" w:right="140"/>
        <w:jc w:val="both"/>
        <w:rPr>
          <w:rFonts w:asciiTheme="minorHAnsi" w:hAnsiTheme="minorHAnsi" w:cstheme="minorHAnsi"/>
          <w:b/>
          <w:sz w:val="20"/>
          <w:szCs w:val="20"/>
        </w:rPr>
      </w:pPr>
    </w:p>
    <w:p w14:paraId="622F70CD" w14:textId="77777777" w:rsidR="00C568A0" w:rsidRDefault="00C568A0" w:rsidP="005749C0">
      <w:pPr>
        <w:pStyle w:val="Textoindependiente"/>
        <w:tabs>
          <w:tab w:val="left" w:pos="10065"/>
        </w:tabs>
        <w:spacing w:before="36" w:line="480" w:lineRule="auto"/>
        <w:ind w:left="142" w:right="140"/>
        <w:jc w:val="both"/>
        <w:rPr>
          <w:rFonts w:asciiTheme="minorHAnsi" w:hAnsiTheme="minorHAnsi" w:cstheme="minorHAnsi"/>
          <w:b/>
          <w:sz w:val="20"/>
          <w:szCs w:val="20"/>
        </w:rPr>
      </w:pPr>
    </w:p>
    <w:p w14:paraId="216D675F" w14:textId="77777777" w:rsidR="00C568A0" w:rsidRDefault="00C568A0" w:rsidP="005749C0">
      <w:pPr>
        <w:pStyle w:val="Textoindependiente"/>
        <w:tabs>
          <w:tab w:val="left" w:pos="10065"/>
        </w:tabs>
        <w:spacing w:before="36" w:line="480" w:lineRule="auto"/>
        <w:ind w:left="142" w:right="140"/>
        <w:jc w:val="both"/>
        <w:rPr>
          <w:rFonts w:asciiTheme="minorHAnsi" w:hAnsiTheme="minorHAnsi" w:cstheme="minorHAnsi"/>
          <w:b/>
          <w:sz w:val="20"/>
          <w:szCs w:val="20"/>
        </w:rPr>
      </w:pPr>
    </w:p>
    <w:p w14:paraId="51F8DB7A" w14:textId="77777777" w:rsidR="00C568A0" w:rsidRDefault="00C568A0" w:rsidP="005749C0">
      <w:pPr>
        <w:pStyle w:val="Textoindependiente"/>
        <w:tabs>
          <w:tab w:val="left" w:pos="10065"/>
        </w:tabs>
        <w:spacing w:before="36" w:line="480" w:lineRule="auto"/>
        <w:ind w:left="142" w:right="140"/>
        <w:jc w:val="both"/>
        <w:rPr>
          <w:rFonts w:asciiTheme="minorHAnsi" w:hAnsiTheme="minorHAnsi" w:cstheme="minorHAnsi"/>
          <w:b/>
          <w:sz w:val="20"/>
          <w:szCs w:val="20"/>
        </w:rPr>
      </w:pPr>
    </w:p>
    <w:p w14:paraId="0F3C46AC" w14:textId="77777777" w:rsidR="00C568A0" w:rsidRDefault="00C568A0" w:rsidP="005749C0">
      <w:pPr>
        <w:pStyle w:val="Textoindependiente"/>
        <w:tabs>
          <w:tab w:val="left" w:pos="10065"/>
        </w:tabs>
        <w:spacing w:before="36" w:line="480" w:lineRule="auto"/>
        <w:ind w:left="142" w:right="140"/>
        <w:jc w:val="both"/>
        <w:rPr>
          <w:rFonts w:asciiTheme="minorHAnsi" w:hAnsiTheme="minorHAnsi" w:cstheme="minorHAnsi"/>
          <w:b/>
          <w:sz w:val="20"/>
          <w:szCs w:val="20"/>
        </w:rPr>
      </w:pPr>
    </w:p>
    <w:p w14:paraId="61643488" w14:textId="77777777" w:rsidR="00C568A0" w:rsidRDefault="00C568A0" w:rsidP="005749C0">
      <w:pPr>
        <w:pStyle w:val="Textoindependiente"/>
        <w:tabs>
          <w:tab w:val="left" w:pos="10065"/>
        </w:tabs>
        <w:spacing w:before="36" w:line="480" w:lineRule="auto"/>
        <w:ind w:left="142" w:right="140"/>
        <w:jc w:val="both"/>
        <w:rPr>
          <w:rFonts w:asciiTheme="minorHAnsi" w:hAnsiTheme="minorHAnsi" w:cstheme="minorHAnsi"/>
          <w:b/>
          <w:sz w:val="20"/>
          <w:szCs w:val="20"/>
        </w:rPr>
      </w:pPr>
    </w:p>
    <w:p w14:paraId="27C9CE35" w14:textId="77777777" w:rsidR="00C568A0" w:rsidRPr="004727E7" w:rsidRDefault="00C568A0" w:rsidP="005749C0">
      <w:pPr>
        <w:pStyle w:val="Textoindependiente"/>
        <w:tabs>
          <w:tab w:val="left" w:pos="10065"/>
        </w:tabs>
        <w:spacing w:before="36" w:line="480" w:lineRule="auto"/>
        <w:ind w:left="142" w:right="140"/>
        <w:jc w:val="both"/>
        <w:rPr>
          <w:rFonts w:asciiTheme="minorHAnsi" w:hAnsiTheme="minorHAnsi" w:cstheme="minorHAnsi"/>
          <w:b/>
          <w:sz w:val="20"/>
          <w:szCs w:val="20"/>
        </w:rPr>
      </w:pPr>
    </w:p>
    <w:p w14:paraId="1CBBACF1" w14:textId="45FD1A13" w:rsidR="00946E5A" w:rsidRPr="00946E5A" w:rsidRDefault="00946E5A" w:rsidP="00DE7FAF">
      <w:pPr>
        <w:keepNext/>
        <w:keepLines/>
        <w:tabs>
          <w:tab w:val="left" w:pos="964"/>
        </w:tabs>
        <w:spacing w:after="0" w:line="360" w:lineRule="auto"/>
        <w:jc w:val="center"/>
        <w:outlineLvl w:val="0"/>
        <w:rPr>
          <w:rFonts w:ascii="Calibri" w:eastAsia="Times New Roman" w:hAnsi="Calibri" w:cs="Calibri"/>
          <w:b/>
          <w:snapToGrid w:val="0"/>
          <w:kern w:val="28"/>
          <w:sz w:val="22"/>
          <w:szCs w:val="20"/>
          <w:lang w:val="es-ES_tradnl" w:eastAsia="es-ES"/>
          <w14:ligatures w14:val="none"/>
        </w:rPr>
      </w:pPr>
      <w:r w:rsidRPr="00946E5A">
        <w:rPr>
          <w:rFonts w:ascii="Calibri" w:eastAsia="Times New Roman" w:hAnsi="Calibri" w:cs="Calibri"/>
          <w:b/>
          <w:snapToGrid w:val="0"/>
          <w:kern w:val="28"/>
          <w:sz w:val="22"/>
          <w:szCs w:val="20"/>
          <w:u w:val="single"/>
          <w:lang w:val="es-ES_tradnl" w:eastAsia="es-ES"/>
          <w14:ligatures w14:val="none"/>
        </w:rPr>
        <w:lastRenderedPageBreak/>
        <w:t xml:space="preserve">ANEXO I.- DECLARACIÓN RESPONSABLE </w:t>
      </w:r>
      <w:r w:rsidR="00E422E7">
        <w:rPr>
          <w:rFonts w:ascii="Calibri" w:eastAsia="Times New Roman" w:hAnsi="Calibri" w:cs="Calibri"/>
          <w:b/>
          <w:snapToGrid w:val="0"/>
          <w:kern w:val="28"/>
          <w:sz w:val="22"/>
          <w:szCs w:val="20"/>
          <w:u w:val="single"/>
          <w:lang w:val="es-ES_tradnl" w:eastAsia="es-ES"/>
          <w14:ligatures w14:val="none"/>
        </w:rPr>
        <w:br/>
      </w:r>
      <w:r w:rsidRPr="00946E5A">
        <w:rPr>
          <w:rFonts w:ascii="Calibri" w:eastAsia="Times New Roman" w:hAnsi="Calibri" w:cs="Calibri"/>
          <w:b/>
          <w:snapToGrid w:val="0"/>
          <w:kern w:val="28"/>
          <w:sz w:val="22"/>
          <w:szCs w:val="20"/>
          <w:u w:val="single"/>
          <w:lang w:val="es-ES_tradnl" w:eastAsia="es-ES"/>
          <w14:ligatures w14:val="none"/>
        </w:rPr>
        <w:t>(SOBRE ELECTRÓNICO A)</w:t>
      </w:r>
      <w:bookmarkEnd w:id="1"/>
    </w:p>
    <w:p w14:paraId="66E66454" w14:textId="77777777" w:rsidR="00946E5A" w:rsidRPr="00DE7FAF" w:rsidRDefault="00946E5A" w:rsidP="00946E5A">
      <w:pPr>
        <w:spacing w:after="0" w:line="360" w:lineRule="auto"/>
        <w:ind w:left="600" w:hanging="600"/>
        <w:jc w:val="both"/>
        <w:rPr>
          <w:rFonts w:ascii="Calibri" w:eastAsia="Times New Roman" w:hAnsi="Calibri" w:cs="Calibri"/>
          <w:snapToGrid w:val="0"/>
          <w:kern w:val="0"/>
          <w:sz w:val="22"/>
          <w:szCs w:val="22"/>
          <w:lang w:val="es-ES_tradnl" w:eastAsia="es-ES"/>
          <w14:ligatures w14:val="none"/>
        </w:rPr>
      </w:pPr>
    </w:p>
    <w:p w14:paraId="2FA3CEFF" w14:textId="77777777" w:rsidR="00946E5A" w:rsidRPr="00946E5A" w:rsidRDefault="00946E5A" w:rsidP="00946E5A">
      <w:pPr>
        <w:shd w:val="clear" w:color="auto" w:fill="FFFFFF"/>
        <w:spacing w:after="0" w:line="276" w:lineRule="auto"/>
        <w:jc w:val="both"/>
        <w:rPr>
          <w:rFonts w:ascii="Calibri" w:eastAsia="Times New Roman" w:hAnsi="Calibri" w:cs="Calibri"/>
          <w:snapToGrid w:val="0"/>
          <w:kern w:val="0"/>
          <w:sz w:val="22"/>
          <w:szCs w:val="20"/>
          <w:lang w:val="es-ES" w:eastAsia="es-ES"/>
          <w14:ligatures w14:val="none"/>
        </w:rPr>
      </w:pPr>
      <w:r w:rsidRPr="00946E5A">
        <w:rPr>
          <w:rFonts w:ascii="Calibri" w:eastAsia="Times New Roman" w:hAnsi="Calibri" w:cs="Calibri"/>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946E5A">
        <w:rPr>
          <w:rFonts w:ascii="Calibri" w:eastAsia="Times New Roman" w:hAnsi="Calibri" w:cs="Calibri"/>
          <w:b/>
          <w:bCs/>
          <w:snapToGrid w:val="0"/>
          <w:kern w:val="0"/>
          <w:sz w:val="22"/>
          <w:szCs w:val="20"/>
          <w:lang w:val="es-ES" w:eastAsia="es-ES"/>
          <w14:ligatures w14:val="none"/>
        </w:rPr>
        <w:t>DECLARA RESPONSABLEMENTE</w:t>
      </w:r>
      <w:r w:rsidRPr="00946E5A">
        <w:rPr>
          <w:rFonts w:ascii="Calibri" w:eastAsia="Times New Roman" w:hAnsi="Calibri" w:cs="Calibri"/>
          <w:snapToGrid w:val="0"/>
          <w:kern w:val="0"/>
          <w:sz w:val="22"/>
          <w:szCs w:val="20"/>
          <w:lang w:val="es-ES" w:eastAsia="es-ES"/>
          <w14:ligatures w14:val="none"/>
        </w:rPr>
        <w:t>:</w:t>
      </w:r>
    </w:p>
    <w:p w14:paraId="3A48D65E"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ca-ES" w:eastAsia="es-ES"/>
          <w14:ligatures w14:val="none"/>
        </w:rPr>
      </w:pPr>
      <w:r w:rsidRPr="00946E5A">
        <w:rPr>
          <w:rFonts w:ascii="Arial" w:eastAsia="Times New Roman" w:hAnsi="Arial" w:cs="Arial"/>
          <w:color w:val="000000"/>
          <w:kern w:val="0"/>
          <w:sz w:val="20"/>
          <w:szCs w:val="20"/>
          <w:lang w:val="ca-ES" w:eastAsia="es-ES"/>
          <w14:ligatures w14:val="none"/>
        </w:rPr>
        <w:t> </w:t>
      </w:r>
    </w:p>
    <w:p w14:paraId="1754A3C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 Que los datos de identificación concretos de ........... (licitador) son:</w:t>
      </w:r>
    </w:p>
    <w:p w14:paraId="251CA62C"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71FB063"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Denominación de la sociedad: [....]</w:t>
      </w:r>
    </w:p>
    <w:p w14:paraId="75BEAD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2F24BB1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2F294907"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Persona de contacto: [......]</w:t>
      </w:r>
    </w:p>
    <w:p w14:paraId="5DE360D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NIF [......]</w:t>
      </w:r>
    </w:p>
    <w:p w14:paraId="77061281"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3F00E4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040B7E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internet (dirección de la página web) (si procede): [......]</w:t>
      </w:r>
    </w:p>
    <w:p w14:paraId="6DDCC8AD"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 - PIME: SÍ/NO</w:t>
      </w:r>
    </w:p>
    <w:p w14:paraId="4A0B7CE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p>
    <w:p w14:paraId="35C44F1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2.- Que la empresa no/si está participando en el presente procedimiento de contratación junto con otros. </w:t>
      </w:r>
    </w:p>
    <w:p w14:paraId="471BDC28"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2D9D575"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w:t>
      </w:r>
      <w:r w:rsidRPr="00946E5A">
        <w:rPr>
          <w:rFonts w:ascii="Calibri" w:eastAsia="Times New Roman" w:hAnsi="Calibri" w:cs="Calibri"/>
          <w:i/>
          <w:color w:val="000000"/>
          <w:kern w:val="0"/>
          <w:sz w:val="22"/>
          <w:szCs w:val="22"/>
          <w:u w:val="single"/>
          <w:lang w:val="es-ES" w:eastAsia="es-ES"/>
          <w14:ligatures w14:val="none"/>
        </w:rPr>
        <w:t>en caso de respuesta afirmativa</w:t>
      </w:r>
      <w:r w:rsidRPr="00946E5A">
        <w:rPr>
          <w:rFonts w:ascii="Calibri" w:eastAsia="Times New Roman" w:hAnsi="Calibri" w:cs="Calibri"/>
          <w:i/>
          <w:color w:val="000000"/>
          <w:kern w:val="0"/>
          <w:sz w:val="22"/>
          <w:szCs w:val="22"/>
          <w:lang w:val="es-ES" w:eastAsia="es-ES"/>
          <w14:ligatures w14:val="none"/>
        </w:rPr>
        <w:t>)</w:t>
      </w:r>
    </w:p>
    <w:p w14:paraId="49DEA4B2" w14:textId="77777777" w:rsidR="00946E5A" w:rsidRPr="00946E5A" w:rsidRDefault="00946E5A" w:rsidP="00946E5A">
      <w:pPr>
        <w:shd w:val="clear" w:color="auto" w:fill="FFFFFF"/>
        <w:spacing w:after="0" w:line="240" w:lineRule="auto"/>
        <w:ind w:left="992"/>
        <w:jc w:val="both"/>
        <w:rPr>
          <w:rFonts w:ascii="Calibri" w:eastAsia="Times New Roman" w:hAnsi="Calibri" w:cs="Calibri"/>
          <w:i/>
          <w:color w:val="000000"/>
          <w:kern w:val="0"/>
          <w:sz w:val="22"/>
          <w:szCs w:val="22"/>
          <w:lang w:val="es-ES" w:eastAsia="es-ES"/>
          <w14:ligatures w14:val="none"/>
        </w:rPr>
      </w:pPr>
    </w:p>
    <w:p w14:paraId="7D612D88"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(a)</w:t>
      </w:r>
      <w:r w:rsidRPr="00946E5A">
        <w:rPr>
          <w:rFonts w:ascii="Calibri" w:eastAsia="Times New Roman" w:hAnsi="Calibri" w:cs="Calibri"/>
          <w:i/>
          <w:color w:val="000000"/>
          <w:kern w:val="0"/>
          <w:sz w:val="22"/>
          <w:szCs w:val="22"/>
          <w:lang w:val="es-ES" w:eastAsia="es-ES"/>
          <w14:ligatures w14:val="none"/>
        </w:rPr>
        <w:tab/>
        <w:t>indique la función del licitador dentro del grupo (responsable principal, responsable de cometidos específicos ... ): [......]</w:t>
      </w:r>
    </w:p>
    <w:p w14:paraId="141CB7B0" w14:textId="77777777" w:rsidR="00946E5A" w:rsidRPr="00946E5A" w:rsidRDefault="00946E5A" w:rsidP="00946E5A">
      <w:pPr>
        <w:shd w:val="clear" w:color="auto" w:fill="FFFFFF"/>
        <w:tabs>
          <w:tab w:val="left" w:pos="1134"/>
        </w:tabs>
        <w:spacing w:after="0" w:line="240" w:lineRule="auto"/>
        <w:ind w:left="1418" w:hanging="426"/>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(b)</w:t>
      </w:r>
      <w:r w:rsidRPr="00946E5A">
        <w:rPr>
          <w:rFonts w:ascii="Calibri" w:eastAsia="Times New Roman" w:hAnsi="Calibri" w:cs="Calibri"/>
          <w:i/>
          <w:color w:val="000000"/>
          <w:kern w:val="0"/>
          <w:sz w:val="22"/>
          <w:szCs w:val="22"/>
          <w:lang w:val="es-ES" w:eastAsia="es-ES"/>
          <w14:ligatures w14:val="none"/>
        </w:rPr>
        <w:tab/>
        <w:t>identifíquese a los demás operadores económicos que participan en el procedimiento de contratación conjuntamente: [......]</w:t>
      </w:r>
    </w:p>
    <w:p w14:paraId="2CBFA964" w14:textId="77777777" w:rsidR="00946E5A" w:rsidRPr="00946E5A" w:rsidRDefault="00946E5A" w:rsidP="00946E5A">
      <w:pPr>
        <w:shd w:val="clear" w:color="auto" w:fill="FFFFFF"/>
        <w:tabs>
          <w:tab w:val="left" w:pos="1134"/>
        </w:tabs>
        <w:spacing w:after="0" w:line="240" w:lineRule="auto"/>
        <w:ind w:left="992"/>
        <w:jc w:val="both"/>
        <w:rPr>
          <w:rFonts w:ascii="Calibri" w:eastAsia="Times New Roman" w:hAnsi="Calibri" w:cs="Calibri"/>
          <w:i/>
          <w:color w:val="000000"/>
          <w:kern w:val="0"/>
          <w:sz w:val="22"/>
          <w:szCs w:val="22"/>
          <w:lang w:val="es-ES" w:eastAsia="es-ES"/>
          <w14:ligatures w14:val="none"/>
        </w:rPr>
      </w:pPr>
      <w:r w:rsidRPr="00946E5A">
        <w:rPr>
          <w:rFonts w:ascii="Calibri" w:eastAsia="Times New Roman" w:hAnsi="Calibri" w:cs="Calibri"/>
          <w:i/>
          <w:color w:val="000000"/>
          <w:kern w:val="0"/>
          <w:sz w:val="22"/>
          <w:szCs w:val="22"/>
          <w:lang w:val="es-ES" w:eastAsia="es-ES"/>
          <w14:ligatures w14:val="none"/>
        </w:rPr>
        <w:t>(c)</w:t>
      </w:r>
      <w:r w:rsidRPr="00946E5A">
        <w:rPr>
          <w:rFonts w:ascii="Calibri" w:eastAsia="Times New Roman" w:hAnsi="Calibri" w:cs="Calibri"/>
          <w:i/>
          <w:color w:val="000000"/>
          <w:kern w:val="0"/>
          <w:sz w:val="22"/>
          <w:szCs w:val="22"/>
          <w:lang w:val="es-ES" w:eastAsia="es-ES"/>
          <w14:ligatures w14:val="none"/>
        </w:rPr>
        <w:tab/>
        <w:t>en su caso, nombre del grupo participante: [......]</w:t>
      </w:r>
    </w:p>
    <w:p w14:paraId="4FD21B9F"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A7A88B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3.- Que, a los efectos del presente procedimiento de contratación, son representantes habilitados de la empresa:</w:t>
      </w:r>
    </w:p>
    <w:p w14:paraId="59DC9CAA"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7F731612"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Nombre: [......]</w:t>
      </w:r>
    </w:p>
    <w:p w14:paraId="7D22BB74"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Cargo/Representación en la que actúa: [......]</w:t>
      </w:r>
    </w:p>
    <w:p w14:paraId="387E485A"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Dirección postal: [......]</w:t>
      </w:r>
    </w:p>
    <w:p w14:paraId="5FAA7E3C"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Teléfono: [......]</w:t>
      </w:r>
    </w:p>
    <w:p w14:paraId="2AB99FF6" w14:textId="77777777" w:rsidR="00946E5A" w:rsidRPr="00946E5A" w:rsidRDefault="00946E5A" w:rsidP="00946E5A">
      <w:pPr>
        <w:shd w:val="clear" w:color="auto" w:fill="FFFFFF"/>
        <w:spacing w:after="0" w:line="240" w:lineRule="auto"/>
        <w:ind w:left="99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Correo electrónico: [......]</w:t>
      </w:r>
    </w:p>
    <w:p w14:paraId="2E3A63E1"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11167B7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profesional) establecidos en el Pliego </w:t>
      </w:r>
      <w:r w:rsidRPr="00946E5A">
        <w:rPr>
          <w:rFonts w:ascii="Calibri" w:eastAsia="Times New Roman" w:hAnsi="Calibri" w:cs="Calibri"/>
          <w:color w:val="000000"/>
          <w:kern w:val="0"/>
          <w:sz w:val="22"/>
          <w:szCs w:val="22"/>
          <w:lang w:val="es-ES" w:eastAsia="es-ES"/>
          <w14:ligatures w14:val="none"/>
        </w:rPr>
        <w:lastRenderedPageBreak/>
        <w:t>que regula la presente licitación y está en disposición de poder acreditarlo en el momento que sea requerida.</w:t>
      </w:r>
    </w:p>
    <w:p w14:paraId="268B5E12"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4BA4AA36"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Consecuentemente, se compromete en el momento que sea requerido por la Mutua </w:t>
      </w:r>
      <w:proofErr w:type="spellStart"/>
      <w:r w:rsidRPr="00946E5A">
        <w:rPr>
          <w:rFonts w:ascii="Calibri" w:eastAsia="Times New Roman" w:hAnsi="Calibri" w:cs="Calibri"/>
          <w:color w:val="000000"/>
          <w:kern w:val="0"/>
          <w:sz w:val="22"/>
          <w:szCs w:val="22"/>
          <w:lang w:val="es-ES" w:eastAsia="es-ES"/>
          <w14:ligatures w14:val="none"/>
        </w:rPr>
        <w:t>Intercomarcal</w:t>
      </w:r>
      <w:proofErr w:type="spellEnd"/>
      <w:r w:rsidRPr="00946E5A">
        <w:rPr>
          <w:rFonts w:ascii="Calibri" w:eastAsia="Times New Roman" w:hAnsi="Calibri" w:cs="Calibri"/>
          <w:color w:val="000000"/>
          <w:kern w:val="0"/>
          <w:sz w:val="22"/>
          <w:szCs w:val="22"/>
          <w:lang w:val="es-ES" w:eastAsia="es-ES"/>
          <w14:ligatures w14:val="none"/>
        </w:rPr>
        <w:t xml:space="preserve"> a aportar, en el plazo requerido, la documentación acreditativa de la capacidad, aptitud y solvencia exigida en el procedimiento.</w:t>
      </w:r>
    </w:p>
    <w:p w14:paraId="0722B303" w14:textId="77777777" w:rsidR="00946E5A" w:rsidRPr="00946E5A" w:rsidRDefault="00946E5A" w:rsidP="00946E5A">
      <w:pPr>
        <w:shd w:val="clear" w:color="auto" w:fill="FFFFFF"/>
        <w:spacing w:after="0" w:line="240" w:lineRule="auto"/>
        <w:ind w:left="284"/>
        <w:jc w:val="both"/>
        <w:rPr>
          <w:rFonts w:ascii="Calibri" w:eastAsia="Times New Roman" w:hAnsi="Calibri" w:cs="Calibri"/>
          <w:color w:val="000000"/>
          <w:kern w:val="0"/>
          <w:sz w:val="22"/>
          <w:szCs w:val="22"/>
          <w:lang w:val="es-ES" w:eastAsia="es-ES"/>
          <w14:ligatures w14:val="none"/>
        </w:rPr>
      </w:pPr>
    </w:p>
    <w:p w14:paraId="593A21F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635596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4214B2" w14:textId="7EAEC7AD" w:rsidR="00D63433" w:rsidRPr="00F01AAC" w:rsidRDefault="00946E5A" w:rsidP="00D63433">
      <w:pPr>
        <w:shd w:val="clear" w:color="auto" w:fill="FFFFFF"/>
        <w:spacing w:after="0" w:line="240" w:lineRule="auto"/>
        <w:ind w:left="142"/>
        <w:jc w:val="both"/>
        <w:rPr>
          <w:rFonts w:ascii="Calibri" w:hAnsi="Calibri" w:cs="Calibri"/>
          <w:bCs/>
          <w:sz w:val="22"/>
          <w:szCs w:val="22"/>
          <w:lang w:val="es-ES"/>
        </w:rPr>
      </w:pPr>
      <w:r w:rsidRPr="00F01AAC">
        <w:rPr>
          <w:rFonts w:ascii="Calibri" w:eastAsia="Times New Roman" w:hAnsi="Calibri" w:cs="Calibri"/>
          <w:color w:val="000000"/>
          <w:kern w:val="0"/>
          <w:sz w:val="22"/>
          <w:szCs w:val="22"/>
          <w:lang w:val="es-ES" w:eastAsia="es-ES"/>
          <w14:ligatures w14:val="none"/>
        </w:rPr>
        <w:t xml:space="preserve">6.- Que la empresa licitadora, asimismo, asume como Condición/es Especial/es de Ejecución, la/s establecida/s en el </w:t>
      </w:r>
      <w:r w:rsidR="00D171FE" w:rsidRPr="00F01AAC">
        <w:rPr>
          <w:rFonts w:ascii="Calibri" w:eastAsia="Times New Roman" w:hAnsi="Calibri" w:cs="Calibri"/>
          <w:color w:val="000000"/>
          <w:kern w:val="0"/>
          <w:sz w:val="22"/>
          <w:szCs w:val="22"/>
          <w:lang w:val="es-ES" w:eastAsia="es-ES"/>
          <w14:ligatures w14:val="none"/>
        </w:rPr>
        <w:t>Anexo XI</w:t>
      </w:r>
      <w:r w:rsidR="00F22A35">
        <w:rPr>
          <w:rFonts w:ascii="Calibri" w:eastAsia="Times New Roman" w:hAnsi="Calibri" w:cs="Calibri"/>
          <w:color w:val="000000"/>
          <w:kern w:val="0"/>
          <w:sz w:val="22"/>
          <w:szCs w:val="22"/>
          <w:lang w:val="es-ES" w:eastAsia="es-ES"/>
          <w14:ligatures w14:val="none"/>
        </w:rPr>
        <w:t>II</w:t>
      </w:r>
      <w:r w:rsidR="00D171FE" w:rsidRPr="00F01AAC">
        <w:rPr>
          <w:rFonts w:ascii="Calibri" w:eastAsia="Times New Roman" w:hAnsi="Calibri" w:cs="Calibri"/>
          <w:color w:val="000000"/>
          <w:kern w:val="0"/>
          <w:sz w:val="22"/>
          <w:szCs w:val="22"/>
          <w:lang w:val="es-ES" w:eastAsia="es-ES"/>
          <w14:ligatures w14:val="none"/>
        </w:rPr>
        <w:t xml:space="preserve"> </w:t>
      </w:r>
      <w:r w:rsidR="00F01AAC" w:rsidRPr="00F01AAC">
        <w:rPr>
          <w:rFonts w:ascii="Calibri" w:eastAsia="Times New Roman" w:hAnsi="Calibri" w:cs="Calibri"/>
          <w:color w:val="000000"/>
          <w:kern w:val="0"/>
          <w:sz w:val="22"/>
          <w:szCs w:val="22"/>
          <w:lang w:val="es-ES" w:eastAsia="es-ES"/>
          <w14:ligatures w14:val="none"/>
        </w:rPr>
        <w:t xml:space="preserve">del Pliego de Cláusulas Administrativas Particulares, </w:t>
      </w:r>
      <w:r w:rsidR="00D171FE" w:rsidRPr="00F01AAC">
        <w:rPr>
          <w:rFonts w:ascii="Calibri" w:eastAsia="Times New Roman" w:hAnsi="Calibri" w:cs="Calibri"/>
          <w:color w:val="000000"/>
          <w:kern w:val="0"/>
          <w:sz w:val="22"/>
          <w:szCs w:val="22"/>
          <w:lang w:val="es-ES" w:eastAsia="es-ES"/>
          <w14:ligatures w14:val="none"/>
        </w:rPr>
        <w:t xml:space="preserve">denominado </w:t>
      </w:r>
      <w:r w:rsidR="00D171FE" w:rsidRPr="00F01AAC">
        <w:rPr>
          <w:rFonts w:ascii="Calibri" w:hAnsi="Calibri" w:cs="Calibri"/>
          <w:bCs/>
          <w:sz w:val="22"/>
          <w:szCs w:val="22"/>
          <w:lang w:val="es-ES"/>
        </w:rPr>
        <w:t>Condiciones especiales de ejecución del concierto</w:t>
      </w:r>
      <w:r w:rsidR="00F01AAC" w:rsidRPr="00F01AAC">
        <w:rPr>
          <w:rFonts w:ascii="Calibri" w:hAnsi="Calibri" w:cs="Calibri"/>
          <w:bCs/>
          <w:sz w:val="22"/>
          <w:szCs w:val="22"/>
          <w:lang w:val="es-ES"/>
        </w:rPr>
        <w:t>.</w:t>
      </w:r>
    </w:p>
    <w:p w14:paraId="658FB04A" w14:textId="77777777" w:rsidR="00CD01A3" w:rsidRPr="00F01AAC" w:rsidRDefault="00CD01A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67B343AB" w14:textId="3A209C6D" w:rsidR="00946E5A" w:rsidRPr="00D63433" w:rsidRDefault="00D63433" w:rsidP="00D63433">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F01AAC">
        <w:rPr>
          <w:rFonts w:ascii="Calibri" w:eastAsia="Times New Roman" w:hAnsi="Calibri" w:cs="Calibri"/>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6337D800"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706672E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25521DB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A4BF38A"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8.- Que la empresa no ha incumplido sus obligaciones en los ámbitos de la legislación laboral, social ni medioambiental. </w:t>
      </w:r>
    </w:p>
    <w:p w14:paraId="2ECAD617"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36840BD8"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02C72EFF"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2E6291BA" w14:textId="4B457F22"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10.- Que acepta que la documentación </w:t>
      </w:r>
      <w:r w:rsidR="00416107">
        <w:rPr>
          <w:rFonts w:ascii="Calibri" w:eastAsia="Times New Roman" w:hAnsi="Calibri" w:cs="Calibri"/>
          <w:color w:val="000000"/>
          <w:kern w:val="0"/>
          <w:sz w:val="22"/>
          <w:szCs w:val="22"/>
          <w:lang w:val="es-ES" w:eastAsia="es-ES"/>
          <w14:ligatures w14:val="none"/>
        </w:rPr>
        <w:t xml:space="preserve">anexada al pliego </w:t>
      </w:r>
      <w:r w:rsidRPr="00946E5A">
        <w:rPr>
          <w:rFonts w:ascii="Calibri" w:eastAsia="Times New Roman" w:hAnsi="Calibri" w:cs="Calibri"/>
          <w:color w:val="000000"/>
          <w:kern w:val="0"/>
          <w:sz w:val="22"/>
          <w:szCs w:val="22"/>
          <w:lang w:val="es-ES" w:eastAsia="es-ES"/>
          <w14:ligatures w14:val="none"/>
        </w:rPr>
        <w:t>tiene carácter contractual.</w:t>
      </w:r>
    </w:p>
    <w:p w14:paraId="167D630B"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r w:rsidRPr="00946E5A">
        <w:rPr>
          <w:rFonts w:ascii="Arial" w:eastAsia="Times New Roman" w:hAnsi="Arial" w:cs="Arial"/>
          <w:color w:val="000000"/>
          <w:kern w:val="0"/>
          <w:sz w:val="20"/>
          <w:szCs w:val="20"/>
          <w:lang w:val="es-ES" w:eastAsia="es-ES"/>
          <w14:ligatures w14:val="none"/>
        </w:rPr>
        <w:t> </w:t>
      </w:r>
    </w:p>
    <w:p w14:paraId="634D58A3" w14:textId="77777777"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 xml:space="preserve">11.- Que la empresa que representa cumple y se compromete a cumplir los principios éticos y reglas de conducta indicados por la Mutua </w:t>
      </w:r>
      <w:proofErr w:type="spellStart"/>
      <w:r w:rsidRPr="00946E5A">
        <w:rPr>
          <w:rFonts w:ascii="Calibri" w:eastAsia="Times New Roman" w:hAnsi="Calibri" w:cs="Calibri"/>
          <w:color w:val="000000"/>
          <w:kern w:val="0"/>
          <w:sz w:val="22"/>
          <w:szCs w:val="22"/>
          <w:lang w:val="es-ES" w:eastAsia="es-ES"/>
          <w14:ligatures w14:val="none"/>
        </w:rPr>
        <w:t>Intercomarcal</w:t>
      </w:r>
      <w:proofErr w:type="spellEnd"/>
      <w:r w:rsidRPr="00946E5A">
        <w:rPr>
          <w:rFonts w:ascii="Calibri" w:eastAsia="Times New Roman" w:hAnsi="Calibri" w:cs="Calibri"/>
          <w:color w:val="000000"/>
          <w:kern w:val="0"/>
          <w:sz w:val="22"/>
          <w:szCs w:val="22"/>
          <w:lang w:val="es-ES" w:eastAsia="es-ES"/>
          <w14:ligatures w14:val="none"/>
        </w:rPr>
        <w:t>, asumiendo las responsabilidades de su incumplimiento.</w:t>
      </w:r>
    </w:p>
    <w:p w14:paraId="316F39AC" w14:textId="77777777" w:rsidR="001F21AC"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F4DE785" w14:textId="77777777" w:rsidR="00232C34" w:rsidRDefault="001F21A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12.- Que la empresa cumple con los requisitos establecidos en el artículo 12 letras b) y d) del Real decreto 1630/20</w:t>
      </w:r>
      <w:r w:rsidR="00232C34">
        <w:rPr>
          <w:rFonts w:ascii="Calibri" w:eastAsia="Times New Roman" w:hAnsi="Calibri" w:cs="Calibri"/>
          <w:color w:val="000000"/>
          <w:kern w:val="0"/>
          <w:sz w:val="22"/>
          <w:szCs w:val="22"/>
          <w:lang w:val="es-ES" w:eastAsia="es-ES"/>
          <w14:ligatures w14:val="none"/>
        </w:rPr>
        <w:t xml:space="preserve">11, de 14 de noviembre, por el que se regula la prestación de servicios sanitarios y de recuperación por las mutuas de accidentes de trabajo y enfermedades profesionales de la Seguridad Social, siendo estos los siguientes: </w:t>
      </w:r>
      <w:r w:rsidR="00232C34">
        <w:rPr>
          <w:rFonts w:ascii="Calibri" w:eastAsia="Times New Roman" w:hAnsi="Calibri" w:cs="Calibri"/>
          <w:color w:val="000000"/>
          <w:kern w:val="0"/>
          <w:sz w:val="22"/>
          <w:szCs w:val="22"/>
          <w:lang w:val="es-ES" w:eastAsia="es-ES"/>
          <w14:ligatures w14:val="none"/>
        </w:rPr>
        <w:br/>
      </w:r>
    </w:p>
    <w:p w14:paraId="54ACD492" w14:textId="20539666" w:rsidR="00232C34" w:rsidRDefault="00232C34" w:rsidP="00946E5A">
      <w:pPr>
        <w:shd w:val="clear" w:color="auto" w:fill="FFFFFF"/>
        <w:spacing w:after="0" w:line="240" w:lineRule="auto"/>
        <w:ind w:left="142"/>
        <w:jc w:val="both"/>
        <w:rPr>
          <w:rFonts w:ascii="Calibri" w:eastAsia="Times New Roman" w:hAnsi="Calibri" w:cs="Calibri"/>
          <w:i/>
          <w:iCs/>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w:t>
      </w:r>
      <w:r>
        <w:rPr>
          <w:rFonts w:ascii="Calibri" w:eastAsia="Times New Roman" w:hAnsi="Calibri" w:cs="Calibri"/>
          <w:i/>
          <w:iCs/>
          <w:color w:val="000000"/>
          <w:kern w:val="0"/>
          <w:sz w:val="22"/>
          <w:szCs w:val="22"/>
          <w:lang w:val="es-ES" w:eastAsia="es-ES"/>
          <w14:ligatures w14:val="none"/>
        </w:rPr>
        <w:t xml:space="preserve"> </w:t>
      </w:r>
      <w:r w:rsidRPr="00232C34">
        <w:rPr>
          <w:rFonts w:ascii="Calibri" w:eastAsia="Times New Roman" w:hAnsi="Calibri" w:cs="Calibri"/>
          <w:i/>
          <w:iCs/>
          <w:color w:val="000000"/>
          <w:kern w:val="0"/>
          <w:sz w:val="22"/>
          <w:szCs w:val="22"/>
          <w:lang w:val="es-ES" w:eastAsia="es-ES"/>
          <w14:ligatures w14:val="none"/>
        </w:rPr>
        <w:t>autónoma</w:t>
      </w:r>
      <w:r>
        <w:rPr>
          <w:rFonts w:ascii="Calibri" w:eastAsia="Times New Roman" w:hAnsi="Calibri" w:cs="Calibri"/>
          <w:i/>
          <w:iCs/>
          <w:color w:val="000000"/>
          <w:kern w:val="0"/>
          <w:sz w:val="22"/>
          <w:szCs w:val="22"/>
          <w:lang w:val="es-ES" w:eastAsia="es-ES"/>
          <w14:ligatures w14:val="none"/>
        </w:rPr>
        <w:t>.</w:t>
      </w:r>
      <w:r>
        <w:rPr>
          <w:rFonts w:ascii="Calibri" w:eastAsia="Times New Roman" w:hAnsi="Calibri" w:cs="Calibri"/>
          <w:i/>
          <w:iCs/>
          <w:color w:val="000000"/>
          <w:kern w:val="0"/>
          <w:sz w:val="22"/>
          <w:szCs w:val="22"/>
          <w:lang w:val="es-ES" w:eastAsia="es-ES"/>
          <w14:ligatures w14:val="none"/>
        </w:rPr>
        <w:br/>
      </w:r>
    </w:p>
    <w:p w14:paraId="26F6F216" w14:textId="1AC362AA" w:rsidR="001F21AC" w:rsidRPr="00232C34" w:rsidRDefault="00232C34"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232C34">
        <w:rPr>
          <w:rFonts w:ascii="Calibri" w:eastAsia="Times New Roman" w:hAnsi="Calibri" w:cs="Calibri"/>
          <w:i/>
          <w:iCs/>
          <w:color w:val="000000"/>
          <w:kern w:val="0"/>
          <w:sz w:val="22"/>
          <w:szCs w:val="22"/>
          <w:lang w:val="es-ES" w:eastAsia="es-ES"/>
          <w14:ligatures w14:val="none"/>
        </w:rPr>
        <w:t>d) No tener ningún tipo de vinculación o relación comercial, financiera o de cualquier otra clase, con empresas representadas en la junta directiva de la mutua, con el representante de las mismas, con el director gerente o cualquier otra persona que ejerza funciones de dirección ejecutiva en la mutua.</w:t>
      </w:r>
      <w:r>
        <w:rPr>
          <w:rFonts w:ascii="Calibri" w:eastAsia="Times New Roman" w:hAnsi="Calibri" w:cs="Calibri"/>
          <w:i/>
          <w:iCs/>
          <w:color w:val="000000"/>
          <w:kern w:val="0"/>
          <w:sz w:val="22"/>
          <w:szCs w:val="22"/>
          <w:lang w:val="es-ES" w:eastAsia="es-ES"/>
          <w14:ligatures w14:val="none"/>
        </w:rPr>
        <w:t>”</w:t>
      </w:r>
    </w:p>
    <w:p w14:paraId="294E5589"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1FFCFDB5" w14:textId="66CF4748"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8E7184">
        <w:rPr>
          <w:rFonts w:ascii="Calibri" w:eastAsia="Times New Roman" w:hAnsi="Calibri" w:cs="Calibri"/>
          <w:color w:val="000000"/>
          <w:kern w:val="0"/>
          <w:sz w:val="22"/>
          <w:szCs w:val="22"/>
          <w:lang w:val="es-ES" w:eastAsia="es-ES"/>
          <w14:ligatures w14:val="none"/>
        </w:rPr>
        <w:t>3</w:t>
      </w:r>
      <w:r w:rsidRPr="00946E5A">
        <w:rPr>
          <w:rFonts w:ascii="Calibri" w:eastAsia="Times New Roman" w:hAnsi="Calibri" w:cs="Calibri"/>
          <w:color w:val="000000"/>
          <w:kern w:val="0"/>
          <w:sz w:val="22"/>
          <w:szCs w:val="22"/>
          <w:lang w:val="es-ES" w:eastAsia="es-ES"/>
          <w14:ligatures w14:val="none"/>
        </w:rPr>
        <w:t>.-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14C77C11"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43EF63B4" w14:textId="7A7491D9"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4</w:t>
      </w:r>
      <w:r w:rsidRPr="00946E5A">
        <w:rPr>
          <w:rFonts w:ascii="Calibri" w:eastAsia="Times New Roman" w:hAnsi="Calibri" w:cs="Calibri"/>
          <w:color w:val="000000"/>
          <w:kern w:val="0"/>
          <w:sz w:val="22"/>
          <w:szCs w:val="22"/>
          <w:lang w:val="es-ES" w:eastAsia="es-ES"/>
          <w14:ligatures w14:val="none"/>
        </w:rPr>
        <w:t xml:space="preserve">.- Que </w:t>
      </w:r>
      <w:r w:rsidR="00482B91" w:rsidRPr="00946E5A">
        <w:rPr>
          <w:rFonts w:ascii="Calibri" w:eastAsia="Times New Roman" w:hAnsi="Calibri" w:cs="Calibri"/>
          <w:color w:val="000000"/>
          <w:kern w:val="0"/>
          <w:sz w:val="22"/>
          <w:szCs w:val="22"/>
          <w:lang w:val="es-ES" w:eastAsia="es-ES"/>
          <w14:ligatures w14:val="none"/>
        </w:rPr>
        <w:t>en relación con</w:t>
      </w:r>
      <w:r w:rsidRPr="00946E5A">
        <w:rPr>
          <w:rFonts w:ascii="Calibri" w:eastAsia="Times New Roman" w:hAnsi="Calibri" w:cs="Calibri"/>
          <w:color w:val="000000"/>
          <w:kern w:val="0"/>
          <w:sz w:val="22"/>
          <w:szCs w:val="22"/>
          <w:lang w:val="es-ES" w:eastAsia="es-ES"/>
          <w14:ligatures w14:val="none"/>
        </w:rPr>
        <w:t xml:space="preserve">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51D0CDD3" w14:textId="77777777" w:rsidR="00946E5A" w:rsidRPr="00946E5A" w:rsidRDefault="00946E5A" w:rsidP="00946E5A">
      <w:pPr>
        <w:shd w:val="clear" w:color="auto" w:fill="FFFFFF"/>
        <w:spacing w:after="0" w:line="240" w:lineRule="auto"/>
        <w:ind w:left="284"/>
        <w:jc w:val="both"/>
        <w:rPr>
          <w:rFonts w:ascii="Arial" w:eastAsia="Times New Roman" w:hAnsi="Arial" w:cs="Arial"/>
          <w:color w:val="000000"/>
          <w:kern w:val="0"/>
          <w:sz w:val="20"/>
          <w:szCs w:val="20"/>
          <w:lang w:val="es-ES" w:eastAsia="es-ES"/>
          <w14:ligatures w14:val="none"/>
        </w:rPr>
      </w:pPr>
    </w:p>
    <w:p w14:paraId="527504E6" w14:textId="082D0A50"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8E7184">
        <w:rPr>
          <w:rFonts w:ascii="Calibri" w:eastAsia="Times New Roman" w:hAnsi="Calibri" w:cs="Calibri"/>
          <w:color w:val="000000"/>
          <w:kern w:val="0"/>
          <w:sz w:val="22"/>
          <w:szCs w:val="22"/>
          <w:lang w:val="es-ES" w:eastAsia="es-ES"/>
          <w14:ligatures w14:val="none"/>
        </w:rPr>
        <w:t>5</w:t>
      </w:r>
      <w:r w:rsidRPr="00946E5A">
        <w:rPr>
          <w:rFonts w:ascii="Calibri" w:eastAsia="Times New Roman" w:hAnsi="Calibri" w:cs="Calibri"/>
          <w:color w:val="000000"/>
          <w:kern w:val="0"/>
          <w:sz w:val="22"/>
          <w:szCs w:val="22"/>
          <w:lang w:val="es-ES" w:eastAsia="es-ES"/>
          <w14:ligatures w14:val="none"/>
        </w:rPr>
        <w:t>.- Que la empresa tiene intención de subcontratar</w:t>
      </w:r>
      <w:r w:rsidR="00207710">
        <w:rPr>
          <w:rFonts w:ascii="Calibri" w:eastAsia="Times New Roman" w:hAnsi="Calibri" w:cs="Calibri"/>
          <w:color w:val="000000"/>
          <w:kern w:val="0"/>
          <w:sz w:val="22"/>
          <w:szCs w:val="22"/>
          <w:lang w:val="es-ES" w:eastAsia="es-ES"/>
          <w14:ligatures w14:val="none"/>
        </w:rPr>
        <w:t>:</w:t>
      </w:r>
      <w:r w:rsidR="00362209">
        <w:rPr>
          <w:rFonts w:ascii="Calibri" w:eastAsia="Times New Roman" w:hAnsi="Calibri" w:cs="Calibri"/>
          <w:color w:val="000000"/>
          <w:kern w:val="0"/>
          <w:sz w:val="22"/>
          <w:szCs w:val="22"/>
          <w:lang w:val="es-ES" w:eastAsia="es-ES"/>
          <w14:ligatures w14:val="none"/>
        </w:rPr>
        <w:t xml:space="preserve"> (indicar con una [x], la elección):</w:t>
      </w:r>
    </w:p>
    <w:p w14:paraId="6E49BEF3" w14:textId="1A383F9C" w:rsid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7192AA4D" w14:textId="1288E014" w:rsidR="00A4498C"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r w:rsidRPr="00BA3FDA">
        <w:rPr>
          <w:rFonts w:ascii="Calibri" w:eastAsia="Times New Roman" w:hAnsi="Calibri" w:cs="Calibri"/>
          <w:color w:val="000000"/>
          <w:kern w:val="0"/>
          <w:sz w:val="22"/>
          <w:szCs w:val="22"/>
          <w:lang w:val="es-ES" w:eastAsia="es-ES"/>
          <w14:ligatures w14:val="none"/>
        </w:rPr>
        <w:t>[  ]</w:t>
      </w:r>
      <w:r w:rsidR="00A4498C" w:rsidRPr="00207710">
        <w:rPr>
          <w:rFonts w:ascii="Calibri" w:eastAsia="Times New Roman" w:hAnsi="Calibri" w:cs="Calibri"/>
          <w:color w:val="000000"/>
          <w:kern w:val="0"/>
          <w:sz w:val="22"/>
          <w:szCs w:val="22"/>
          <w:lang w:val="es-ES" w:eastAsia="es-ES"/>
          <w14:ligatures w14:val="none"/>
        </w:rPr>
        <w:t>No</w:t>
      </w:r>
    </w:p>
    <w:p w14:paraId="1B2D505D" w14:textId="77777777" w:rsidR="00207710" w:rsidRPr="00207710" w:rsidRDefault="00207710" w:rsidP="00207710">
      <w:pPr>
        <w:shd w:val="clear" w:color="auto" w:fill="FFFFFF"/>
        <w:spacing w:after="0" w:line="240" w:lineRule="auto"/>
        <w:jc w:val="both"/>
        <w:rPr>
          <w:rFonts w:ascii="Calibri" w:eastAsia="Times New Roman" w:hAnsi="Calibri" w:cs="Calibri"/>
          <w:color w:val="000000"/>
          <w:kern w:val="0"/>
          <w:sz w:val="22"/>
          <w:szCs w:val="22"/>
          <w:lang w:val="es-ES" w:eastAsia="es-ES"/>
          <w14:ligatures w14:val="none"/>
        </w:rPr>
      </w:pPr>
    </w:p>
    <w:p w14:paraId="488F93CF" w14:textId="63465B40" w:rsidR="00A4498C" w:rsidRPr="00207710" w:rsidRDefault="00207710" w:rsidP="0081577F">
      <w:pPr>
        <w:shd w:val="clear" w:color="auto" w:fill="FFFFFF"/>
        <w:spacing w:after="0" w:line="240" w:lineRule="auto"/>
        <w:ind w:firstLine="142"/>
        <w:jc w:val="both"/>
        <w:rPr>
          <w:rFonts w:ascii="Calibri" w:eastAsia="Times New Roman" w:hAnsi="Calibri" w:cs="Calibri"/>
          <w:color w:val="000000"/>
          <w:kern w:val="0"/>
          <w:sz w:val="22"/>
          <w:szCs w:val="22"/>
          <w:lang w:val="es-ES" w:eastAsia="es-ES"/>
          <w14:ligatures w14:val="none"/>
        </w:rPr>
      </w:pPr>
      <w:r w:rsidRPr="00BA3FDA">
        <w:rPr>
          <w:rFonts w:ascii="Calibri" w:eastAsia="Times New Roman" w:hAnsi="Calibri" w:cs="Calibri"/>
          <w:color w:val="000000"/>
          <w:kern w:val="0"/>
          <w:sz w:val="22"/>
          <w:szCs w:val="22"/>
          <w:lang w:val="es-ES" w:eastAsia="es-ES"/>
          <w14:ligatures w14:val="none"/>
        </w:rPr>
        <w:t>[  ]</w:t>
      </w:r>
      <w:r w:rsidR="00A4498C" w:rsidRPr="00207710">
        <w:rPr>
          <w:rFonts w:ascii="Calibri" w:eastAsia="Times New Roman" w:hAnsi="Calibri" w:cs="Calibri"/>
          <w:color w:val="000000"/>
          <w:kern w:val="0"/>
          <w:sz w:val="22"/>
          <w:szCs w:val="22"/>
          <w:lang w:val="es-ES" w:eastAsia="es-ES"/>
          <w14:ligatures w14:val="none"/>
        </w:rPr>
        <w:t>Sí</w:t>
      </w:r>
    </w:p>
    <w:p w14:paraId="1E2F507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82F8795" w14:textId="23758DB6" w:rsidR="00946E5A" w:rsidRPr="00A4498C"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 xml:space="preserve">En el </w:t>
      </w:r>
      <w:r w:rsidR="00A4498C" w:rsidRPr="00A4498C">
        <w:rPr>
          <w:rFonts w:ascii="Calibri" w:eastAsia="Times New Roman" w:hAnsi="Calibri" w:cs="Calibri"/>
          <w:color w:val="000000"/>
          <w:kern w:val="0"/>
          <w:sz w:val="22"/>
          <w:szCs w:val="22"/>
          <w:lang w:val="es-ES" w:eastAsia="es-ES"/>
          <w14:ligatures w14:val="none"/>
        </w:rPr>
        <w:t>caso</w:t>
      </w:r>
      <w:r w:rsidR="00362209">
        <w:rPr>
          <w:rFonts w:ascii="Calibri" w:eastAsia="Times New Roman" w:hAnsi="Calibri" w:cs="Calibri"/>
          <w:color w:val="000000"/>
          <w:kern w:val="0"/>
          <w:sz w:val="22"/>
          <w:szCs w:val="22"/>
          <w:lang w:val="es-ES" w:eastAsia="es-ES"/>
          <w14:ligatures w14:val="none"/>
        </w:rPr>
        <w:t xml:space="preserve"> de haber indicado “Sí”,</w:t>
      </w:r>
      <w:r w:rsidRPr="00A4498C">
        <w:rPr>
          <w:rFonts w:ascii="Calibri" w:eastAsia="Times New Roman" w:hAnsi="Calibri" w:cs="Calibri"/>
          <w:color w:val="000000"/>
          <w:kern w:val="0"/>
          <w:sz w:val="22"/>
          <w:szCs w:val="22"/>
          <w:lang w:val="es-ES" w:eastAsia="es-ES"/>
          <w14:ligatures w14:val="none"/>
        </w:rPr>
        <w:t xml:space="preserve"> el subcontratista deberá </w:t>
      </w:r>
      <w:r w:rsidR="00A4498C" w:rsidRPr="00A4498C">
        <w:rPr>
          <w:rFonts w:ascii="Calibri" w:eastAsia="Times New Roman" w:hAnsi="Calibri" w:cs="Calibri"/>
          <w:color w:val="000000"/>
          <w:kern w:val="0"/>
          <w:sz w:val="22"/>
          <w:szCs w:val="22"/>
          <w:lang w:val="es-ES" w:eastAsia="es-ES"/>
          <w14:ligatures w14:val="none"/>
        </w:rPr>
        <w:t>rellenar el siguiente cuadro</w:t>
      </w:r>
      <w:r w:rsidRPr="00A4498C">
        <w:rPr>
          <w:rFonts w:ascii="Calibri" w:eastAsia="Times New Roman" w:hAnsi="Calibri" w:cs="Calibri"/>
          <w:color w:val="000000"/>
          <w:kern w:val="0"/>
          <w:sz w:val="22"/>
          <w:szCs w:val="22"/>
          <w:lang w:val="es-ES" w:eastAsia="es-ES"/>
          <w14:ligatures w14:val="none"/>
        </w:rPr>
        <w:t>:</w:t>
      </w:r>
    </w:p>
    <w:p w14:paraId="57DC47B9" w14:textId="77777777" w:rsidR="00F9745C" w:rsidRPr="00946E5A" w:rsidRDefault="00F9745C" w:rsidP="00F9745C">
      <w:pPr>
        <w:shd w:val="clear" w:color="auto" w:fill="FFFFFF"/>
        <w:spacing w:after="0" w:line="240" w:lineRule="auto"/>
        <w:jc w:val="both"/>
        <w:rPr>
          <w:rFonts w:ascii="Calibri" w:eastAsia="Times New Roman" w:hAnsi="Calibri" w:cs="Calibri"/>
          <w:i/>
          <w:iCs/>
          <w:color w:val="000000"/>
          <w:kern w:val="0"/>
          <w:sz w:val="22"/>
          <w:szCs w:val="22"/>
          <w:u w:val="single"/>
          <w:lang w:val="es-ES" w:eastAsia="es-ES"/>
          <w14:ligatures w14:val="none"/>
        </w:rPr>
      </w:pPr>
    </w:p>
    <w:p w14:paraId="72710D22" w14:textId="77777777" w:rsidR="00946E5A" w:rsidRDefault="00946E5A"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085"/>
        <w:gridCol w:w="2075"/>
        <w:gridCol w:w="2096"/>
      </w:tblGrid>
      <w:tr w:rsidR="001C108B" w:rsidRPr="00C568A0" w14:paraId="3A2226C9" w14:textId="77777777" w:rsidTr="001C108B">
        <w:trPr>
          <w:jc w:val="center"/>
        </w:trPr>
        <w:tc>
          <w:tcPr>
            <w:tcW w:w="2085" w:type="dxa"/>
            <w:shd w:val="clear" w:color="auto" w:fill="196B24" w:themeFill="accent3"/>
          </w:tcPr>
          <w:p w14:paraId="47FB980D" w14:textId="77777777"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p>
          <w:p w14:paraId="203794D8" w14:textId="6B982CCD"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Nombre/perfil profesional del subcontratista</w:t>
            </w:r>
          </w:p>
        </w:tc>
        <w:tc>
          <w:tcPr>
            <w:tcW w:w="2075" w:type="dxa"/>
            <w:shd w:val="clear" w:color="auto" w:fill="196B24" w:themeFill="accent3"/>
          </w:tcPr>
          <w:p w14:paraId="4FDCFF58" w14:textId="77777777" w:rsidR="001C108B" w:rsidRPr="00F9745C" w:rsidRDefault="001C108B" w:rsidP="00946E5A">
            <w:pPr>
              <w:jc w:val="both"/>
              <w:rPr>
                <w:rFonts w:ascii="Calibri" w:eastAsia="Times New Roman" w:hAnsi="Calibri" w:cs="Calibri"/>
                <w:b/>
                <w:bCs/>
                <w:color w:val="FFFFFF" w:themeColor="background1"/>
                <w:kern w:val="0"/>
                <w:sz w:val="18"/>
                <w:szCs w:val="18"/>
                <w:lang w:val="es-ES" w:eastAsia="es-ES"/>
                <w14:ligatures w14:val="none"/>
              </w:rPr>
            </w:pPr>
          </w:p>
          <w:p w14:paraId="0F55DAE5" w14:textId="1A051400" w:rsidR="001C108B" w:rsidRPr="00F9745C" w:rsidRDefault="001C108B" w:rsidP="00F9745C">
            <w:pPr>
              <w:jc w:val="center"/>
              <w:rPr>
                <w:rFonts w:ascii="Calibri" w:eastAsia="Times New Roman" w:hAnsi="Calibri" w:cs="Calibri"/>
                <w:b/>
                <w:bCs/>
                <w:color w:val="FFFFFF" w:themeColor="background1"/>
                <w:kern w:val="0"/>
                <w:sz w:val="18"/>
                <w:szCs w:val="18"/>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Parte/s del contrato a subcontratar</w:t>
            </w:r>
          </w:p>
        </w:tc>
        <w:tc>
          <w:tcPr>
            <w:tcW w:w="2096" w:type="dxa"/>
            <w:shd w:val="clear" w:color="auto" w:fill="196B24" w:themeFill="accent3"/>
          </w:tcPr>
          <w:p w14:paraId="06E27EAB" w14:textId="6A948DBF" w:rsidR="001C108B" w:rsidRPr="00F9745C" w:rsidRDefault="001C108B" w:rsidP="00F9745C">
            <w:pPr>
              <w:jc w:val="center"/>
              <w:rPr>
                <w:rFonts w:ascii="Calibri" w:eastAsia="Times New Roman" w:hAnsi="Calibri" w:cs="Calibri"/>
                <w:i/>
                <w:iCs/>
                <w:color w:val="FFFFFF" w:themeColor="background1"/>
                <w:kern w:val="0"/>
                <w:sz w:val="18"/>
                <w:szCs w:val="18"/>
                <w:u w:val="single"/>
                <w:lang w:val="es-ES" w:eastAsia="es-ES"/>
                <w14:ligatures w14:val="none"/>
              </w:rPr>
            </w:pPr>
            <w:r w:rsidRPr="00F9745C">
              <w:rPr>
                <w:rFonts w:ascii="Calibri" w:eastAsia="Times New Roman" w:hAnsi="Calibri" w:cs="Calibri"/>
                <w:b/>
                <w:bCs/>
                <w:color w:val="FFFFFF" w:themeColor="background1"/>
                <w:kern w:val="0"/>
                <w:sz w:val="18"/>
                <w:szCs w:val="18"/>
                <w:lang w:val="es-ES" w:eastAsia="es-ES"/>
                <w14:ligatures w14:val="none"/>
              </w:rPr>
              <w:t xml:space="preserve">Importe de subcontratación sobre el precio del contrato </w:t>
            </w:r>
            <w:r w:rsidRPr="00F9745C">
              <w:rPr>
                <w:rFonts w:ascii="Calibri" w:eastAsia="Times New Roman" w:hAnsi="Calibri" w:cs="Calibri"/>
                <w:b/>
                <w:bCs/>
                <w:color w:val="FFFFFF" w:themeColor="background1"/>
                <w:kern w:val="0"/>
                <w:sz w:val="18"/>
                <w:szCs w:val="18"/>
                <w:lang w:val="es-ES" w:eastAsia="es-ES"/>
                <w14:ligatures w14:val="none"/>
              </w:rPr>
              <w:br/>
              <w:t>(IVA excluido)</w:t>
            </w:r>
          </w:p>
        </w:tc>
      </w:tr>
      <w:tr w:rsidR="001C108B" w:rsidRPr="00C568A0" w14:paraId="3F06032F" w14:textId="77777777" w:rsidTr="001C108B">
        <w:trPr>
          <w:jc w:val="center"/>
        </w:trPr>
        <w:tc>
          <w:tcPr>
            <w:tcW w:w="2085" w:type="dxa"/>
          </w:tcPr>
          <w:p w14:paraId="4B36BD7E"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0E1067C3"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34ABD48D"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C568A0" w14:paraId="74A5B70B" w14:textId="77777777" w:rsidTr="001C108B">
        <w:trPr>
          <w:jc w:val="center"/>
        </w:trPr>
        <w:tc>
          <w:tcPr>
            <w:tcW w:w="2085" w:type="dxa"/>
          </w:tcPr>
          <w:p w14:paraId="586C6B9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526863A9"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445E6717"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r w:rsidR="001C108B" w:rsidRPr="00C568A0" w14:paraId="33F741E0" w14:textId="77777777" w:rsidTr="001C108B">
        <w:trPr>
          <w:jc w:val="center"/>
        </w:trPr>
        <w:tc>
          <w:tcPr>
            <w:tcW w:w="2085" w:type="dxa"/>
          </w:tcPr>
          <w:p w14:paraId="6CA8FA11"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75" w:type="dxa"/>
          </w:tcPr>
          <w:p w14:paraId="298E5384"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c>
          <w:tcPr>
            <w:tcW w:w="2096" w:type="dxa"/>
          </w:tcPr>
          <w:p w14:paraId="6BCD09A0" w14:textId="77777777" w:rsidR="001C108B" w:rsidRDefault="001C108B" w:rsidP="00946E5A">
            <w:pPr>
              <w:jc w:val="both"/>
              <w:rPr>
                <w:rFonts w:ascii="Calibri" w:eastAsia="Times New Roman" w:hAnsi="Calibri" w:cs="Calibri"/>
                <w:i/>
                <w:iCs/>
                <w:color w:val="000000"/>
                <w:kern w:val="0"/>
                <w:sz w:val="22"/>
                <w:szCs w:val="22"/>
                <w:u w:val="single"/>
                <w:lang w:val="es-ES" w:eastAsia="es-ES"/>
                <w14:ligatures w14:val="none"/>
              </w:rPr>
            </w:pPr>
          </w:p>
        </w:tc>
      </w:tr>
    </w:tbl>
    <w:p w14:paraId="6DD62C1E" w14:textId="77777777" w:rsidR="00681D4F" w:rsidRPr="00681D4F" w:rsidRDefault="00681D4F"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39318249" w14:textId="53B1E4AB" w:rsidR="00681D4F" w:rsidRDefault="00A4498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A4498C">
        <w:rPr>
          <w:rFonts w:ascii="Calibri" w:eastAsia="Times New Roman" w:hAnsi="Calibri" w:cs="Calibri"/>
          <w:color w:val="000000"/>
          <w:kern w:val="0"/>
          <w:sz w:val="22"/>
          <w:szCs w:val="22"/>
          <w:lang w:val="es-ES" w:eastAsia="es-ES"/>
          <w14:ligatures w14:val="none"/>
        </w:rPr>
        <w:t>Asimismo, el licitador deberá aportar la siguiente documentación, debidamente cumplimentada por el/los subcontratista/as:</w:t>
      </w:r>
    </w:p>
    <w:p w14:paraId="479C10EE" w14:textId="77777777" w:rsidR="00580F3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12946988" w14:textId="19EC444C" w:rsidR="00580F3C" w:rsidRPr="00A4498C" w:rsidRDefault="00580F3C"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Pr>
          <w:rFonts w:ascii="Calibri" w:eastAsia="Times New Roman" w:hAnsi="Calibri" w:cs="Calibri"/>
          <w:color w:val="000000"/>
          <w:kern w:val="0"/>
          <w:sz w:val="22"/>
          <w:szCs w:val="22"/>
          <w:lang w:val="es-ES" w:eastAsia="es-ES"/>
          <w14:ligatures w14:val="none"/>
        </w:rPr>
        <w:t>Documentación por aportar en el sobre electrónica A:</w:t>
      </w:r>
    </w:p>
    <w:p w14:paraId="3EFFE0C8" w14:textId="77777777" w:rsidR="00A4498C" w:rsidRPr="00946E5A" w:rsidRDefault="00A4498C" w:rsidP="00946E5A">
      <w:pPr>
        <w:shd w:val="clear" w:color="auto" w:fill="FFFFFF"/>
        <w:spacing w:after="0" w:line="240" w:lineRule="auto"/>
        <w:ind w:left="142"/>
        <w:jc w:val="both"/>
        <w:rPr>
          <w:rFonts w:ascii="Calibri" w:eastAsia="Times New Roman" w:hAnsi="Calibri" w:cs="Calibri"/>
          <w:i/>
          <w:iCs/>
          <w:color w:val="000000"/>
          <w:kern w:val="0"/>
          <w:sz w:val="22"/>
          <w:szCs w:val="22"/>
          <w:u w:val="single"/>
          <w:lang w:val="es-ES" w:eastAsia="es-ES"/>
          <w14:ligatures w14:val="none"/>
        </w:rPr>
      </w:pPr>
    </w:p>
    <w:p w14:paraId="5F179BE8" w14:textId="5D692F7A" w:rsidR="00681D4F" w:rsidRDefault="00946E5A" w:rsidP="00F9745C">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Anexo I.- Declaración responsable</w:t>
      </w:r>
      <w:r w:rsidR="00F9745C">
        <w:rPr>
          <w:rFonts w:ascii="Calibri" w:eastAsia="Calibri" w:hAnsi="Calibri" w:cs="Calibri"/>
          <w:i/>
          <w:iCs/>
          <w:color w:val="000000"/>
          <w:kern w:val="0"/>
          <w:sz w:val="22"/>
          <w:szCs w:val="22"/>
          <w:u w:val="single"/>
          <w:lang w:val="es-ES"/>
          <w14:ligatures w14:val="none"/>
        </w:rPr>
        <w:t>.</w:t>
      </w:r>
      <w:r w:rsidR="00681D4F">
        <w:rPr>
          <w:rFonts w:ascii="Calibri" w:eastAsia="Calibri" w:hAnsi="Calibri" w:cs="Calibri"/>
          <w:i/>
          <w:iCs/>
          <w:color w:val="000000"/>
          <w:kern w:val="0"/>
          <w:sz w:val="22"/>
          <w:szCs w:val="22"/>
          <w:u w:val="single"/>
          <w:lang w:val="es-ES"/>
          <w14:ligatures w14:val="none"/>
        </w:rPr>
        <w:t xml:space="preserve"> </w:t>
      </w:r>
    </w:p>
    <w:p w14:paraId="0E6254F7" w14:textId="77777777" w:rsidR="00580F3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6C949147" w14:textId="4161E81C" w:rsidR="00580F3C" w:rsidRPr="00580F3C" w:rsidRDefault="00580F3C" w:rsidP="00580F3C">
      <w:pPr>
        <w:shd w:val="clear" w:color="auto" w:fill="FFFFFF"/>
        <w:spacing w:after="0" w:line="240" w:lineRule="auto"/>
        <w:ind w:left="142"/>
        <w:contextualSpacing/>
        <w:jc w:val="both"/>
        <w:rPr>
          <w:rFonts w:ascii="Calibri" w:eastAsia="Calibri" w:hAnsi="Calibri" w:cs="Calibri"/>
          <w:color w:val="000000"/>
          <w:kern w:val="0"/>
          <w:sz w:val="22"/>
          <w:szCs w:val="22"/>
          <w:lang w:val="es-ES"/>
          <w14:ligatures w14:val="none"/>
        </w:rPr>
      </w:pPr>
      <w:r w:rsidRPr="00580F3C">
        <w:rPr>
          <w:rFonts w:ascii="Calibri" w:eastAsia="Calibri" w:hAnsi="Calibri" w:cs="Calibri"/>
          <w:color w:val="000000"/>
          <w:kern w:val="0"/>
          <w:sz w:val="22"/>
          <w:szCs w:val="22"/>
          <w:lang w:val="es-ES"/>
          <w14:ligatures w14:val="none"/>
        </w:rPr>
        <w:t>Documentación por aportar en la documentación previa a la adjudicación, según artículo 150 de la LCSP:</w:t>
      </w:r>
    </w:p>
    <w:p w14:paraId="2FBD56C9" w14:textId="77777777" w:rsidR="00580F3C" w:rsidRPr="00F9745C" w:rsidRDefault="00580F3C" w:rsidP="00580F3C">
      <w:pPr>
        <w:shd w:val="clear" w:color="auto" w:fill="FFFFFF"/>
        <w:spacing w:after="0" w:line="240" w:lineRule="auto"/>
        <w:ind w:left="142"/>
        <w:contextualSpacing/>
        <w:jc w:val="both"/>
        <w:rPr>
          <w:rFonts w:ascii="Calibri" w:eastAsia="Calibri" w:hAnsi="Calibri" w:cs="Calibri"/>
          <w:i/>
          <w:iCs/>
          <w:color w:val="000000"/>
          <w:kern w:val="0"/>
          <w:sz w:val="22"/>
          <w:szCs w:val="22"/>
          <w:u w:val="single"/>
          <w:lang w:val="es-ES"/>
          <w14:ligatures w14:val="none"/>
        </w:rPr>
      </w:pPr>
    </w:p>
    <w:p w14:paraId="21E965A2" w14:textId="77777777" w:rsidR="00946E5A" w:rsidRPr="00946E5A" w:rsidRDefault="00946E5A" w:rsidP="00946E5A">
      <w:pPr>
        <w:numPr>
          <w:ilvl w:val="0"/>
          <w:numId w:val="2"/>
        </w:numPr>
        <w:shd w:val="clear" w:color="auto" w:fill="FFFFFF"/>
        <w:spacing w:after="0" w:line="240" w:lineRule="auto"/>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1ECB1C6" w14:textId="1251EBFD" w:rsidR="00946E5A" w:rsidRPr="00946E5A" w:rsidRDefault="00946E5A" w:rsidP="00580F3C">
      <w:pPr>
        <w:numPr>
          <w:ilvl w:val="0"/>
          <w:numId w:val="2"/>
        </w:numPr>
        <w:shd w:val="clear" w:color="auto" w:fill="FFFFFF"/>
        <w:spacing w:after="0" w:line="240" w:lineRule="auto"/>
        <w:ind w:left="426" w:hanging="284"/>
        <w:contextualSpacing/>
        <w:jc w:val="both"/>
        <w:rPr>
          <w:rFonts w:ascii="Calibri" w:eastAsia="Calibri" w:hAnsi="Calibri" w:cs="Calibri"/>
          <w:i/>
          <w:iCs/>
          <w:color w:val="000000"/>
          <w:kern w:val="0"/>
          <w:sz w:val="22"/>
          <w:szCs w:val="22"/>
          <w:u w:val="single"/>
          <w:lang w:val="es-ES"/>
          <w14:ligatures w14:val="none"/>
        </w:rPr>
      </w:pPr>
      <w:r w:rsidRPr="00946E5A">
        <w:rPr>
          <w:rFonts w:ascii="Calibri" w:eastAsia="Calibri" w:hAnsi="Calibri" w:cs="Calibri"/>
          <w:i/>
          <w:iCs/>
          <w:color w:val="000000"/>
          <w:kern w:val="0"/>
          <w:sz w:val="22"/>
          <w:szCs w:val="22"/>
          <w:u w:val="single"/>
          <w:lang w:val="es-ES"/>
          <w14:ligatures w14:val="none"/>
        </w:rPr>
        <w:t xml:space="preserve">Anexo </w:t>
      </w:r>
      <w:r w:rsidR="00DF3A3F">
        <w:rPr>
          <w:rFonts w:ascii="Calibri" w:eastAsia="Calibri" w:hAnsi="Calibri" w:cs="Calibri"/>
          <w:i/>
          <w:iCs/>
          <w:color w:val="000000"/>
          <w:kern w:val="0"/>
          <w:sz w:val="22"/>
          <w:szCs w:val="22"/>
          <w:u w:val="single"/>
          <w:lang w:val="es-ES"/>
          <w14:ligatures w14:val="none"/>
        </w:rPr>
        <w:t>IV</w:t>
      </w:r>
      <w:r w:rsidRPr="00946E5A">
        <w:rPr>
          <w:rFonts w:ascii="Calibri" w:eastAsia="Calibri" w:hAnsi="Calibri" w:cs="Calibri"/>
          <w:i/>
          <w:iCs/>
          <w:color w:val="000000"/>
          <w:kern w:val="0"/>
          <w:sz w:val="22"/>
          <w:szCs w:val="22"/>
          <w:u w:val="single"/>
          <w:lang w:val="es-ES"/>
          <w14:ligatures w14:val="none"/>
        </w:rPr>
        <w:t>.- Declaración responsable que confirme que cumple con los requisitos de solvencia económica, financiera y técnica o profesional, establecidos en los pliegos de la licitación”.</w:t>
      </w:r>
    </w:p>
    <w:p w14:paraId="406CBC11"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2677A86D"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78525AD" w14:textId="68D3F04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6</w:t>
      </w:r>
      <w:r w:rsidRPr="00946E5A">
        <w:rPr>
          <w:rFonts w:ascii="Calibri" w:eastAsia="Times New Roman" w:hAnsi="Calibri" w:cs="Calibri"/>
          <w:color w:val="000000"/>
          <w:kern w:val="0"/>
          <w:sz w:val="22"/>
          <w:szCs w:val="22"/>
          <w:lang w:val="es-ES" w:eastAsia="es-ES"/>
          <w14:ligatures w14:val="none"/>
        </w:rPr>
        <w:t>.-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A035403"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7A20129" w14:textId="37B5B416" w:rsidR="001F21AC" w:rsidRPr="00946E5A" w:rsidRDefault="00946E5A" w:rsidP="001F21AC">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lastRenderedPageBreak/>
        <w:t>1</w:t>
      </w:r>
      <w:r w:rsidR="00FC7419">
        <w:rPr>
          <w:rFonts w:ascii="Calibri" w:eastAsia="Times New Roman" w:hAnsi="Calibri" w:cs="Calibri"/>
          <w:color w:val="000000"/>
          <w:kern w:val="0"/>
          <w:sz w:val="22"/>
          <w:szCs w:val="22"/>
          <w:lang w:val="es-ES" w:eastAsia="es-ES"/>
          <w14:ligatures w14:val="none"/>
        </w:rPr>
        <w:t>7</w:t>
      </w:r>
      <w:r w:rsidRPr="00946E5A">
        <w:rPr>
          <w:rFonts w:ascii="Calibri" w:eastAsia="Times New Roman" w:hAnsi="Calibri" w:cs="Calibri"/>
          <w:color w:val="000000"/>
          <w:kern w:val="0"/>
          <w:sz w:val="22"/>
          <w:szCs w:val="22"/>
          <w:lang w:val="es-ES" w:eastAsia="es-ES"/>
          <w14:ligatures w14:val="none"/>
        </w:rPr>
        <w:t>.- Que mediante la participación en el presente procedimiento la licitadora asume el compromiso de que toda la documentación aportada sea fiel reproducción del original.</w:t>
      </w:r>
    </w:p>
    <w:p w14:paraId="02C090BC" w14:textId="77777777" w:rsidR="00946E5A" w:rsidRPr="00946E5A" w:rsidRDefault="00946E5A" w:rsidP="00946E5A">
      <w:pPr>
        <w:shd w:val="clear" w:color="auto" w:fill="FFFFFF"/>
        <w:spacing w:after="0" w:line="240" w:lineRule="auto"/>
        <w:jc w:val="both"/>
        <w:rPr>
          <w:rFonts w:ascii="Arial" w:eastAsia="Times New Roman" w:hAnsi="Arial" w:cs="Arial"/>
          <w:color w:val="000000"/>
          <w:kern w:val="0"/>
          <w:sz w:val="20"/>
          <w:szCs w:val="20"/>
          <w:lang w:val="es-ES" w:eastAsia="es-ES"/>
          <w14:ligatures w14:val="none"/>
        </w:rPr>
      </w:pPr>
    </w:p>
    <w:p w14:paraId="307D3EAF" w14:textId="053060E4"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r w:rsidRPr="00946E5A">
        <w:rPr>
          <w:rFonts w:ascii="Calibri" w:eastAsia="Times New Roman" w:hAnsi="Calibri" w:cs="Calibri"/>
          <w:color w:val="000000"/>
          <w:kern w:val="0"/>
          <w:sz w:val="22"/>
          <w:szCs w:val="22"/>
          <w:lang w:val="es-ES" w:eastAsia="es-ES"/>
          <w14:ligatures w14:val="none"/>
        </w:rPr>
        <w:t>1</w:t>
      </w:r>
      <w:r w:rsidR="00FC7419">
        <w:rPr>
          <w:rFonts w:ascii="Calibri" w:eastAsia="Times New Roman" w:hAnsi="Calibri" w:cs="Calibri"/>
          <w:color w:val="000000"/>
          <w:kern w:val="0"/>
          <w:sz w:val="22"/>
          <w:szCs w:val="22"/>
          <w:lang w:val="es-ES" w:eastAsia="es-ES"/>
          <w14:ligatures w14:val="none"/>
        </w:rPr>
        <w:t>8</w:t>
      </w:r>
      <w:r w:rsidRPr="00946E5A">
        <w:rPr>
          <w:rFonts w:ascii="Calibri" w:eastAsia="Times New Roman" w:hAnsi="Calibri" w:cs="Calibri"/>
          <w:color w:val="000000"/>
          <w:kern w:val="0"/>
          <w:sz w:val="22"/>
          <w:szCs w:val="22"/>
          <w:lang w:val="es-ES" w:eastAsia="es-ES"/>
          <w14:ligatures w14:val="none"/>
        </w:rPr>
        <w:t>.- Que los firmantes de la presente declaración declaran formalmente que la información que han facilitado en la presente licitación de ............................................. es exacto y veraz y que son conocedores de las consecuencias de una falsa declaración.</w:t>
      </w:r>
    </w:p>
    <w:p w14:paraId="4FDA96DE"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0FDAA495" w14:textId="77777777" w:rsidR="00946E5A" w:rsidRPr="00946E5A" w:rsidRDefault="00946E5A" w:rsidP="00946E5A">
      <w:pPr>
        <w:shd w:val="clear" w:color="auto" w:fill="FFFFFF"/>
        <w:spacing w:after="0" w:line="240" w:lineRule="auto"/>
        <w:ind w:left="142"/>
        <w:jc w:val="both"/>
        <w:rPr>
          <w:rFonts w:ascii="Calibri" w:eastAsia="Times New Roman" w:hAnsi="Calibri" w:cs="Calibri"/>
          <w:color w:val="000000"/>
          <w:kern w:val="0"/>
          <w:sz w:val="22"/>
          <w:szCs w:val="22"/>
          <w:lang w:val="es-ES" w:eastAsia="es-ES"/>
          <w14:ligatures w14:val="none"/>
        </w:rPr>
      </w:pPr>
    </w:p>
    <w:p w14:paraId="51E8AB1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65F9603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AECC7F1"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8BF3799"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AC4DAA0"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03F123"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B468A5C"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C369934"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A0390E" w14:textId="77777777" w:rsid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D78D3A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6C5C8B6"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6B098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76B991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ECDD3A1"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B61077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FD372F6"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99AA2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BEA697D"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5F749AB"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0C827BC"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B6456A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43D93A5"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182C7D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E177F7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82C8FE"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92847D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245D441"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2AC596E"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3B3F25C0"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63CB174"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9E9ECC8"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0C3FDB7"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83E043F"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723E30B9" w14:textId="77777777" w:rsidR="00524852"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6C3AA596" w14:textId="77777777" w:rsidR="00524852" w:rsidRPr="00946E5A" w:rsidRDefault="00524852"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EB9ADC5"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44C36AF"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ADAA26E"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0961B0B"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99860F8"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68AE618" w14:textId="63F4EB8B" w:rsidR="00946E5A" w:rsidRPr="00946E5A" w:rsidRDefault="00946E5A" w:rsidP="00141759">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bookmarkStart w:id="4" w:name="_Toc184047388"/>
      <w:r w:rsidRPr="00946E5A">
        <w:rPr>
          <w:rFonts w:ascii="Calibri" w:eastAsia="Times New Roman" w:hAnsi="Calibri" w:cs="Calibri"/>
          <w:b/>
          <w:kern w:val="0"/>
          <w:sz w:val="22"/>
          <w:szCs w:val="22"/>
          <w:u w:val="single"/>
          <w:lang w:val="es-ES" w:eastAsia="es-ES"/>
          <w14:ligatures w14:val="none"/>
        </w:rPr>
        <w:lastRenderedPageBreak/>
        <w:t xml:space="preserve">ANEXO II.- DECLARACIÓN RESPONSABLE CONCURRENCIA O NO EN UTE </w:t>
      </w:r>
      <w:r w:rsidR="00E422E7">
        <w:rPr>
          <w:rFonts w:ascii="Calibri" w:eastAsia="Times New Roman" w:hAnsi="Calibri" w:cs="Calibri"/>
          <w:b/>
          <w:kern w:val="0"/>
          <w:sz w:val="22"/>
          <w:szCs w:val="22"/>
          <w:u w:val="single"/>
          <w:lang w:val="es-ES" w:eastAsia="es-ES"/>
          <w14:ligatures w14:val="none"/>
        </w:rPr>
        <w:br/>
      </w:r>
      <w:r w:rsidRPr="00946E5A">
        <w:rPr>
          <w:rFonts w:ascii="Calibri" w:eastAsia="Times New Roman" w:hAnsi="Calibri" w:cs="Calibri"/>
          <w:b/>
          <w:kern w:val="0"/>
          <w:sz w:val="22"/>
          <w:szCs w:val="22"/>
          <w:u w:val="single"/>
          <w:lang w:val="es-ES" w:eastAsia="es-ES"/>
          <w14:ligatures w14:val="none"/>
        </w:rPr>
        <w:t>(SOBRE ELECTRÓNICO A)</w:t>
      </w:r>
      <w:bookmarkEnd w:id="4"/>
    </w:p>
    <w:p w14:paraId="6D29EAF3" w14:textId="77777777" w:rsidR="0062494A" w:rsidRPr="00141759" w:rsidRDefault="0062494A" w:rsidP="0062494A">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 </w:t>
      </w:r>
    </w:p>
    <w:p w14:paraId="5A92B8F9" w14:textId="77777777" w:rsidR="00946E5A" w:rsidRPr="00946E5A" w:rsidRDefault="00946E5A" w:rsidP="00946E5A">
      <w:pPr>
        <w:spacing w:after="0" w:line="360" w:lineRule="auto"/>
        <w:jc w:val="both"/>
        <w:rPr>
          <w:rFonts w:ascii="Calibri" w:eastAsia="Times New Roman" w:hAnsi="Calibri" w:cs="Calibri"/>
          <w:b/>
          <w:kern w:val="0"/>
          <w:sz w:val="22"/>
          <w:szCs w:val="20"/>
          <w:lang w:val="es-ES" w:eastAsia="es-ES"/>
          <w14:ligatures w14:val="none"/>
        </w:rPr>
      </w:pPr>
      <w:r w:rsidRPr="00946E5A">
        <w:rPr>
          <w:rFonts w:ascii="Calibri" w:eastAsia="Times New Roman" w:hAnsi="Calibri" w:cs="Calibri"/>
          <w:b/>
          <w:kern w:val="0"/>
          <w:sz w:val="22"/>
          <w:szCs w:val="20"/>
          <w:lang w:val="es-ES" w:eastAsia="es-ES"/>
          <w14:ligatures w14:val="none"/>
        </w:rPr>
        <w:t>DECLARA:</w:t>
      </w:r>
    </w:p>
    <w:p w14:paraId="29A5A099"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b/>
          <w:bCs/>
          <w:kern w:val="0"/>
          <w:sz w:val="22"/>
          <w:szCs w:val="20"/>
          <w:lang w:val="es-ES" w:eastAsia="es-ES"/>
          <w14:ligatures w14:val="none"/>
        </w:rPr>
      </w:pPr>
      <w:r w:rsidRPr="00946E5A">
        <w:rPr>
          <w:rFonts w:ascii="Calibri" w:eastAsia="Times New Roman" w:hAnsi="Calibri" w:cs="Calibri"/>
          <w:kern w:val="0"/>
          <w:sz w:val="22"/>
          <w:szCs w:val="22"/>
          <w:lang w:val="es-ES" w:eastAsia="es-ES"/>
          <w14:ligatures w14:val="none"/>
        </w:rPr>
        <w:t xml:space="preserve">Que la licitadora concurre en UTE a la licitación de la Mutua </w:t>
      </w:r>
      <w:proofErr w:type="spellStart"/>
      <w:r w:rsidRPr="00946E5A">
        <w:rPr>
          <w:rFonts w:ascii="Calibri" w:eastAsia="Times New Roman" w:hAnsi="Calibri" w:cs="Calibri"/>
          <w:kern w:val="0"/>
          <w:sz w:val="22"/>
          <w:szCs w:val="22"/>
          <w:lang w:val="es-ES" w:eastAsia="es-ES"/>
          <w14:ligatures w14:val="none"/>
        </w:rPr>
        <w:t>Intercomarcal</w:t>
      </w:r>
      <w:proofErr w:type="spellEnd"/>
      <w:r w:rsidRPr="00946E5A">
        <w:rPr>
          <w:rFonts w:ascii="Calibri" w:eastAsia="Times New Roman" w:hAnsi="Calibri" w:cs="Calibri"/>
          <w:kern w:val="0"/>
          <w:sz w:val="22"/>
          <w:szCs w:val="22"/>
          <w:lang w:val="es-ES" w:eastAsia="es-ES"/>
          <w14:ligatures w14:val="none"/>
        </w:rPr>
        <w:t>,</w:t>
      </w:r>
      <w:r w:rsidRPr="00946E5A">
        <w:rPr>
          <w:rFonts w:ascii="Calibri" w:eastAsia="Times New Roman" w:hAnsi="Calibri" w:cs="Calibri"/>
          <w:kern w:val="0"/>
          <w:sz w:val="22"/>
          <w:szCs w:val="20"/>
          <w:lang w:val="es-ES" w:eastAsia="es-ES"/>
          <w14:ligatures w14:val="none"/>
        </w:rPr>
        <w:t xml:space="preserve"> para la contratación de </w:t>
      </w:r>
      <w:sdt>
        <w:sdtPr>
          <w:rPr>
            <w:rFonts w:ascii="Calibri" w:eastAsia="Times New Roman" w:hAnsi="Calibri" w:cs="Calibri"/>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946E5A">
            <w:rPr>
              <w:rFonts w:ascii="Calibri" w:eastAsia="Times New Roman" w:hAnsi="Calibri" w:cs="Calibri"/>
              <w:snapToGrid w:val="0"/>
              <w:color w:val="808080"/>
              <w:kern w:val="0"/>
              <w:sz w:val="22"/>
              <w:szCs w:val="22"/>
              <w:highlight w:val="yellow"/>
              <w:lang w:val="es-ES" w:eastAsia="es-ES"/>
              <w14:ligatures w14:val="none"/>
            </w:rPr>
            <w:t xml:space="preserve">     </w:t>
          </w:r>
        </w:sdtContent>
      </w:sdt>
      <w:r w:rsidRPr="00946E5A">
        <w:rPr>
          <w:rFonts w:ascii="Calibri" w:eastAsia="Times New Roman" w:hAnsi="Calibri" w:cs="Calibri"/>
          <w:b/>
          <w:kern w:val="0"/>
          <w:sz w:val="22"/>
          <w:szCs w:val="20"/>
          <w:lang w:val="es-ES" w:eastAsia="es-ES"/>
          <w14:ligatures w14:val="none"/>
        </w:rPr>
        <w:t xml:space="preserve">, </w:t>
      </w:r>
      <w:r w:rsidRPr="00946E5A">
        <w:rPr>
          <w:rFonts w:ascii="Calibri" w:eastAsia="Times New Roman" w:hAnsi="Calibri" w:cs="Calibri"/>
          <w:kern w:val="0"/>
          <w:sz w:val="22"/>
          <w:szCs w:val="20"/>
          <w:lang w:val="es-ES" w:eastAsia="es-ES"/>
          <w14:ligatures w14:val="none"/>
        </w:rPr>
        <w:t>con número de expediente</w:t>
      </w:r>
      <w:r w:rsidRPr="00946E5A">
        <w:rPr>
          <w:rFonts w:ascii="Calibri" w:eastAsia="Times New Roman" w:hAnsi="Calibri" w:cs="Calibri"/>
          <w:kern w:val="0"/>
          <w:sz w:val="22"/>
          <w:szCs w:val="22"/>
          <w:lang w:val="es-ES" w:eastAsia="es-ES"/>
          <w14:ligatures w14:val="none"/>
        </w:rPr>
        <w:t xml:space="preserve"> </w:t>
      </w:r>
      <w:sdt>
        <w:sdtPr>
          <w:rPr>
            <w:rFonts w:ascii="Calibri" w:eastAsia="Times New Roman" w:hAnsi="Calibri" w:cs="Calibri"/>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946E5A">
            <w:rPr>
              <w:rFonts w:ascii="Calibri" w:eastAsia="Times New Roman" w:hAnsi="Calibri" w:cs="Calibri"/>
              <w:snapToGrid w:val="0"/>
              <w:kern w:val="0"/>
              <w:sz w:val="22"/>
              <w:szCs w:val="22"/>
              <w:highlight w:val="yellow"/>
              <w:lang w:val="es-ES" w:eastAsia="es-ES"/>
              <w14:ligatures w14:val="none"/>
            </w:rPr>
            <w:t xml:space="preserve">     </w:t>
          </w:r>
        </w:sdtContent>
      </w:sdt>
      <w:r w:rsidRPr="00946E5A">
        <w:rPr>
          <w:rFonts w:ascii="Calibri" w:eastAsia="Times New Roman" w:hAnsi="Calibri" w:cs="Calibri"/>
          <w:color w:val="808080"/>
          <w:kern w:val="0"/>
          <w:sz w:val="22"/>
          <w:szCs w:val="20"/>
          <w:lang w:val="es-ES" w:eastAsia="es-ES"/>
          <w14:ligatures w14:val="none"/>
        </w:rPr>
        <w:t>]</w:t>
      </w:r>
      <w:r w:rsidRPr="00946E5A">
        <w:rPr>
          <w:rFonts w:ascii="Calibri" w:eastAsia="Times New Roman" w:hAnsi="Calibri" w:cs="Calibri"/>
          <w:b/>
          <w:kern w:val="0"/>
          <w:sz w:val="22"/>
          <w:szCs w:val="20"/>
          <w:lang w:val="es-ES" w:eastAsia="es-ES"/>
          <w14:ligatures w14:val="none"/>
        </w:rPr>
        <w:t>.</w:t>
      </w:r>
    </w:p>
    <w:p w14:paraId="520EC913" w14:textId="77777777" w:rsidR="00946E5A" w:rsidRPr="00946E5A" w:rsidRDefault="00946E5A" w:rsidP="00946E5A">
      <w:pPr>
        <w:spacing w:after="0" w:line="360" w:lineRule="auto"/>
        <w:ind w:left="567"/>
        <w:jc w:val="both"/>
        <w:rPr>
          <w:rFonts w:ascii="Calibri" w:eastAsia="Times New Roman" w:hAnsi="Calibri" w:cs="Calibri"/>
          <w:b/>
          <w:bCs/>
          <w:kern w:val="0"/>
          <w:sz w:val="22"/>
          <w:szCs w:val="20"/>
          <w:lang w:val="es-ES" w:eastAsia="es-ES"/>
          <w14:ligatures w14:val="none"/>
        </w:rPr>
      </w:pPr>
    </w:p>
    <w:p w14:paraId="1C44C049" w14:textId="77777777" w:rsidR="00946E5A" w:rsidRPr="00946E5A" w:rsidRDefault="001F45B1"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22"/>
          <w:szCs w:val="20"/>
          <w:lang w:val="es-ES" w:eastAsia="es-ES"/>
          <w14:ligatures w14:val="none"/>
        </w:rPr>
        <w:t xml:space="preserve"> </w:t>
      </w:r>
      <w:r w:rsidR="00946E5A" w:rsidRPr="00946E5A">
        <w:rPr>
          <w:rFonts w:ascii="Calibri" w:eastAsia="Times New Roman" w:hAnsi="Calibri" w:cs="Calibri"/>
          <w:bCs/>
          <w:kern w:val="0"/>
          <w:sz w:val="22"/>
          <w:szCs w:val="20"/>
          <w:lang w:val="es-ES" w:eastAsia="es-ES"/>
          <w14:ligatures w14:val="none"/>
        </w:rPr>
        <w:tab/>
        <w:t>Sí, concurre en UTE.</w:t>
      </w:r>
    </w:p>
    <w:p w14:paraId="149176F5" w14:textId="77777777" w:rsidR="00946E5A" w:rsidRPr="00946E5A" w:rsidRDefault="001F45B1"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sdt>
        <w:sdtPr>
          <w:rPr>
            <w:rFonts w:ascii="Calibri" w:eastAsia="Times New Roman" w:hAnsi="Calibri" w:cs="Calibri"/>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946E5A" w:rsidRPr="00946E5A">
            <w:rPr>
              <w:rFonts w:ascii="Segoe UI Symbol" w:eastAsia="Times New Roman" w:hAnsi="Segoe UI Symbol" w:cs="Segoe UI Symbol"/>
              <w:snapToGrid w:val="0"/>
              <w:kern w:val="0"/>
              <w:szCs w:val="22"/>
              <w:lang w:val="es-ES" w:eastAsia="es-ES"/>
              <w14:ligatures w14:val="none"/>
            </w:rPr>
            <w:t>☐</w:t>
          </w:r>
        </w:sdtContent>
      </w:sdt>
      <w:r w:rsidR="00946E5A" w:rsidRPr="00946E5A">
        <w:rPr>
          <w:rFonts w:ascii="Calibri" w:eastAsia="Times New Roman" w:hAnsi="Calibri" w:cs="Calibri"/>
          <w:bCs/>
          <w:kern w:val="0"/>
          <w:sz w:val="36"/>
          <w:szCs w:val="36"/>
          <w:lang w:val="es-ES" w:eastAsia="es-ES"/>
          <w14:ligatures w14:val="none"/>
        </w:rPr>
        <w:tab/>
      </w:r>
      <w:r w:rsidR="00946E5A" w:rsidRPr="00946E5A">
        <w:rPr>
          <w:rFonts w:ascii="Calibri" w:eastAsia="Times New Roman" w:hAnsi="Calibri" w:cs="Calibri"/>
          <w:bCs/>
          <w:kern w:val="0"/>
          <w:sz w:val="22"/>
          <w:szCs w:val="20"/>
          <w:lang w:val="es-ES" w:eastAsia="es-ES"/>
          <w14:ligatures w14:val="none"/>
        </w:rPr>
        <w:t>No, concurre individualmente.</w:t>
      </w:r>
    </w:p>
    <w:p w14:paraId="2B8D3E97" w14:textId="77777777" w:rsidR="00946E5A" w:rsidRPr="00946E5A" w:rsidRDefault="00946E5A" w:rsidP="00946E5A">
      <w:pPr>
        <w:spacing w:after="0" w:line="360" w:lineRule="auto"/>
        <w:ind w:left="1134" w:hanging="567"/>
        <w:jc w:val="both"/>
        <w:rPr>
          <w:rFonts w:ascii="Calibri" w:eastAsia="Times New Roman" w:hAnsi="Calibri" w:cs="Calibri"/>
          <w:bCs/>
          <w:kern w:val="0"/>
          <w:sz w:val="22"/>
          <w:szCs w:val="20"/>
          <w:lang w:val="es-ES" w:eastAsia="es-ES"/>
          <w14:ligatures w14:val="none"/>
        </w:rPr>
      </w:pPr>
    </w:p>
    <w:p w14:paraId="64A6F96D" w14:textId="77777777" w:rsidR="00946E5A" w:rsidRPr="00946E5A" w:rsidRDefault="00946E5A" w:rsidP="00946E5A">
      <w:pPr>
        <w:spacing w:after="0" w:line="360" w:lineRule="auto"/>
        <w:ind w:left="284"/>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u w:val="single"/>
          <w:lang w:val="es-ES" w:eastAsia="es-ES"/>
          <w14:ligatures w14:val="none"/>
        </w:rPr>
        <w:t>Si se concurre en UTE</w:t>
      </w:r>
      <w:r w:rsidRPr="00946E5A">
        <w:rPr>
          <w:rFonts w:ascii="Calibri" w:eastAsia="Times New Roman" w:hAnsi="Calibri" w:cs="Calibri"/>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4BBAAE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5E97633C" w14:textId="77777777" w:rsidR="00946E5A" w:rsidRPr="00946E5A" w:rsidRDefault="00946E5A" w:rsidP="00946E5A">
      <w:pPr>
        <w:spacing w:after="0" w:line="360" w:lineRule="auto"/>
        <w:ind w:left="567"/>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1:</w:t>
      </w:r>
    </w:p>
    <w:p w14:paraId="70C6EB68"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Razón social:    </w:t>
      </w:r>
    </w:p>
    <w:p w14:paraId="1A41E33A"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CIF:    </w:t>
      </w:r>
    </w:p>
    <w:p w14:paraId="6CB6F80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Nombre representante:    </w:t>
      </w:r>
    </w:p>
    <w:p w14:paraId="4255AA63"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NIF representante:      </w:t>
      </w:r>
    </w:p>
    <w:p w14:paraId="6B767865"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p>
    <w:p w14:paraId="3AF5B221" w14:textId="77777777" w:rsidR="00946E5A" w:rsidRPr="00946E5A" w:rsidRDefault="00946E5A" w:rsidP="00946E5A">
      <w:pPr>
        <w:spacing w:after="0" w:line="360" w:lineRule="auto"/>
        <w:ind w:left="709"/>
        <w:jc w:val="both"/>
        <w:rPr>
          <w:rFonts w:ascii="Calibri" w:eastAsia="Times New Roman" w:hAnsi="Calibri" w:cs="Calibri"/>
          <w:kern w:val="0"/>
          <w:sz w:val="22"/>
          <w:szCs w:val="22"/>
          <w:u w:val="single"/>
          <w:lang w:val="es-ES" w:eastAsia="es-ES"/>
          <w14:ligatures w14:val="none"/>
        </w:rPr>
      </w:pPr>
      <w:r w:rsidRPr="00946E5A">
        <w:rPr>
          <w:rFonts w:ascii="Calibri" w:eastAsia="Times New Roman" w:hAnsi="Calibri" w:cs="Calibri"/>
          <w:kern w:val="0"/>
          <w:sz w:val="22"/>
          <w:szCs w:val="22"/>
          <w:u w:val="single"/>
          <w:lang w:val="es-ES" w:eastAsia="es-ES"/>
          <w14:ligatures w14:val="none"/>
        </w:rPr>
        <w:t>Empresa 2:</w:t>
      </w:r>
    </w:p>
    <w:p w14:paraId="7EBF6424" w14:textId="77777777" w:rsidR="00946E5A" w:rsidRPr="00946E5A" w:rsidRDefault="00946E5A" w:rsidP="00946E5A">
      <w:pPr>
        <w:spacing w:after="0" w:line="360" w:lineRule="auto"/>
        <w:ind w:left="709"/>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Cumplimentar idénticos datos para cada una de las empresas que conforman la </w:t>
      </w:r>
      <w:r w:rsidRPr="00946E5A">
        <w:rPr>
          <w:rFonts w:ascii="Calibri" w:eastAsia="Times New Roman" w:hAnsi="Calibri" w:cs="Calibri"/>
          <w:snapToGrid w:val="0"/>
          <w:kern w:val="0"/>
          <w:sz w:val="22"/>
          <w:szCs w:val="20"/>
          <w:lang w:val="es-ES" w:eastAsia="es-ES"/>
          <w14:ligatures w14:val="none"/>
        </w:rPr>
        <w:t>UTE</w:t>
      </w:r>
    </w:p>
    <w:p w14:paraId="0F71B636" w14:textId="77777777" w:rsidR="00946E5A" w:rsidRPr="00946E5A" w:rsidRDefault="00946E5A" w:rsidP="00946E5A">
      <w:pPr>
        <w:spacing w:after="0" w:line="360" w:lineRule="auto"/>
        <w:ind w:left="284" w:firstLine="283"/>
        <w:jc w:val="both"/>
        <w:rPr>
          <w:rFonts w:ascii="Calibri" w:eastAsia="Times New Roman" w:hAnsi="Calibri" w:cs="Calibri"/>
          <w:kern w:val="0"/>
          <w:sz w:val="22"/>
          <w:szCs w:val="22"/>
          <w:lang w:val="es-ES" w:eastAsia="es-ES"/>
          <w14:ligatures w14:val="none"/>
        </w:rPr>
      </w:pPr>
    </w:p>
    <w:p w14:paraId="1867F648"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Que en caso de resultar adjudicatarios, se obligan solidariamente en nombre de las empresas que representan, a ejecutar el contrato en régimen de Unión Temporal de Empresas </w:t>
      </w:r>
      <w:r w:rsidRPr="00946E5A">
        <w:rPr>
          <w:rFonts w:ascii="Calibri" w:eastAsia="Times New Roman" w:hAnsi="Calibri" w:cs="Calibri"/>
          <w:kern w:val="0"/>
          <w:sz w:val="22"/>
          <w:szCs w:val="22"/>
          <w:lang w:val="es-ES" w:eastAsia="es-ES"/>
          <w14:ligatures w14:val="none"/>
        </w:rPr>
        <w:lastRenderedPageBreak/>
        <w:t>conforme a lo previsto en el art 69 de la Ley de Contratos del Sector Público, con una participación cada una de ellas de:</w:t>
      </w:r>
    </w:p>
    <w:p w14:paraId="675FF8A1" w14:textId="77777777" w:rsidR="00946E5A" w:rsidRPr="00946E5A" w:rsidRDefault="00946E5A" w:rsidP="00946E5A">
      <w:pPr>
        <w:spacing w:after="0" w:line="360" w:lineRule="auto"/>
        <w:ind w:left="567"/>
        <w:jc w:val="both"/>
        <w:rPr>
          <w:rFonts w:ascii="Calibri" w:eastAsia="Times New Roman" w:hAnsi="Calibri" w:cs="Calibri"/>
          <w:kern w:val="0"/>
          <w:sz w:val="22"/>
          <w:szCs w:val="22"/>
          <w:lang w:val="es-ES" w:eastAsia="es-ES"/>
          <w14:ligatures w14:val="none"/>
        </w:rPr>
      </w:pPr>
    </w:p>
    <w:p w14:paraId="67D21579"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snapToGrid w:val="0"/>
          <w:kern w:val="0"/>
          <w:sz w:val="22"/>
          <w:szCs w:val="20"/>
          <w:lang w:val="es-ES" w:eastAsia="es-ES"/>
          <w14:ligatures w14:val="none"/>
        </w:rPr>
        <w:t>..................</w:t>
      </w:r>
    </w:p>
    <w:p w14:paraId="018EAC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con DNI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y domicilio en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calle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 xml:space="preserve"> </w:t>
      </w:r>
      <w:proofErr w:type="spellStart"/>
      <w:r w:rsidRPr="00946E5A">
        <w:rPr>
          <w:rFonts w:ascii="Calibri" w:eastAsia="Times New Roman" w:hAnsi="Calibri" w:cs="Calibri"/>
          <w:kern w:val="0"/>
          <w:sz w:val="22"/>
          <w:szCs w:val="22"/>
          <w:lang w:val="es-ES" w:eastAsia="es-ES"/>
          <w14:ligatures w14:val="none"/>
        </w:rPr>
        <w:t>nº</w:t>
      </w:r>
      <w:proofErr w:type="spellEnd"/>
      <w:r w:rsidRPr="00946E5A">
        <w:rPr>
          <w:rFonts w:ascii="Calibri" w:eastAsia="Times New Roman" w:hAnsi="Calibri" w:cs="Calibri"/>
          <w:kern w:val="0"/>
          <w:sz w:val="22"/>
          <w:szCs w:val="22"/>
          <w:lang w:val="es-ES" w:eastAsia="es-ES"/>
          <w14:ligatures w14:val="none"/>
        </w:rPr>
        <w:t xml:space="preserve"> </w:t>
      </w:r>
      <w:r w:rsidRPr="00946E5A">
        <w:rPr>
          <w:rFonts w:ascii="Calibri" w:eastAsia="Times New Roman" w:hAnsi="Calibri" w:cs="Calibri"/>
          <w:snapToGrid w:val="0"/>
          <w:kern w:val="0"/>
          <w:sz w:val="22"/>
          <w:szCs w:val="20"/>
          <w:lang w:val="es-ES" w:eastAsia="es-ES"/>
          <w14:ligatures w14:val="none"/>
        </w:rPr>
        <w:t>..................</w:t>
      </w:r>
      <w:r w:rsidRPr="00946E5A">
        <w:rPr>
          <w:rFonts w:ascii="Calibri" w:eastAsia="Times New Roman" w:hAnsi="Calibri" w:cs="Calibri"/>
          <w:kern w:val="0"/>
          <w:sz w:val="22"/>
          <w:szCs w:val="22"/>
          <w:lang w:val="es-ES" w:eastAsia="es-ES"/>
          <w14:ligatures w14:val="none"/>
        </w:rPr>
        <w:t>.</w:t>
      </w:r>
    </w:p>
    <w:p w14:paraId="5986543C" w14:textId="77777777" w:rsidR="00946E5A" w:rsidRPr="00946E5A" w:rsidRDefault="00946E5A" w:rsidP="00946E5A">
      <w:pPr>
        <w:spacing w:after="0" w:line="360" w:lineRule="auto"/>
        <w:ind w:left="567" w:hanging="283"/>
        <w:jc w:val="both"/>
        <w:rPr>
          <w:rFonts w:ascii="Calibri" w:eastAsia="Times New Roman" w:hAnsi="Calibri" w:cs="Calibri"/>
          <w:kern w:val="0"/>
          <w:sz w:val="22"/>
          <w:szCs w:val="22"/>
          <w:lang w:val="es-ES" w:eastAsia="es-ES"/>
          <w14:ligatures w14:val="none"/>
        </w:rPr>
      </w:pPr>
    </w:p>
    <w:p w14:paraId="115A5FC3" w14:textId="77777777" w:rsidR="00946E5A" w:rsidRPr="00946E5A" w:rsidRDefault="00946E5A" w:rsidP="00946E5A">
      <w:pPr>
        <w:numPr>
          <w:ilvl w:val="0"/>
          <w:numId w:val="1"/>
        </w:numPr>
        <w:spacing w:after="0" w:line="360" w:lineRule="auto"/>
        <w:ind w:left="284" w:hanging="283"/>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Asimismo asumen el compromiso de constituirse formalmente en unión temporal en caso de resultar adjudicatarios del contrato. </w:t>
      </w:r>
    </w:p>
    <w:p w14:paraId="5318723D" w14:textId="77777777" w:rsidR="00946E5A" w:rsidRPr="00946E5A" w:rsidRDefault="00946E5A" w:rsidP="00946E5A">
      <w:pPr>
        <w:spacing w:after="200" w:line="276" w:lineRule="auto"/>
        <w:ind w:left="720"/>
        <w:contextualSpacing/>
        <w:rPr>
          <w:rFonts w:ascii="Calibri" w:eastAsia="Calibri" w:hAnsi="Calibri" w:cs="Calibri"/>
          <w:kern w:val="0"/>
          <w:sz w:val="22"/>
          <w:szCs w:val="22"/>
          <w:lang w:val="es-ES"/>
          <w14:ligatures w14:val="none"/>
        </w:rPr>
      </w:pPr>
    </w:p>
    <w:p w14:paraId="6BE3630D" w14:textId="77777777" w:rsidR="00946E5A" w:rsidRPr="00946E5A" w:rsidRDefault="00946E5A" w:rsidP="00946E5A">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F09FEDF" w14:textId="77777777" w:rsidR="007C39BB" w:rsidRDefault="007C39BB">
      <w:pPr>
        <w:rPr>
          <w:lang w:val="es-ES"/>
        </w:rPr>
      </w:pPr>
    </w:p>
    <w:p w14:paraId="3FD8BE6A" w14:textId="77777777" w:rsidR="00946E5A" w:rsidRDefault="00946E5A">
      <w:pPr>
        <w:rPr>
          <w:lang w:val="es-ES"/>
        </w:rPr>
      </w:pPr>
    </w:p>
    <w:p w14:paraId="219A8E59" w14:textId="77777777" w:rsidR="00946E5A" w:rsidRDefault="00946E5A">
      <w:pPr>
        <w:rPr>
          <w:lang w:val="es-ES"/>
        </w:rPr>
      </w:pPr>
    </w:p>
    <w:p w14:paraId="43F7EDE6" w14:textId="77777777" w:rsidR="00946E5A" w:rsidRDefault="00946E5A">
      <w:pPr>
        <w:rPr>
          <w:lang w:val="es-ES"/>
        </w:rPr>
      </w:pPr>
    </w:p>
    <w:p w14:paraId="3EA09796" w14:textId="77777777" w:rsidR="00946E5A" w:rsidRDefault="00946E5A">
      <w:pPr>
        <w:rPr>
          <w:lang w:val="es-ES"/>
        </w:rPr>
      </w:pPr>
    </w:p>
    <w:p w14:paraId="16A5C7D6" w14:textId="77777777" w:rsidR="00946E5A" w:rsidRDefault="00946E5A">
      <w:pPr>
        <w:rPr>
          <w:lang w:val="es-ES"/>
        </w:rPr>
      </w:pPr>
    </w:p>
    <w:p w14:paraId="436ED43E" w14:textId="77777777" w:rsidR="00946E5A" w:rsidRDefault="00946E5A">
      <w:pPr>
        <w:rPr>
          <w:lang w:val="es-ES"/>
        </w:rPr>
      </w:pPr>
    </w:p>
    <w:p w14:paraId="2AE6D664" w14:textId="77777777" w:rsidR="00946E5A" w:rsidRDefault="00946E5A">
      <w:pPr>
        <w:rPr>
          <w:lang w:val="es-ES"/>
        </w:rPr>
      </w:pPr>
    </w:p>
    <w:p w14:paraId="59A35923" w14:textId="77777777" w:rsidR="00946E5A" w:rsidRDefault="00946E5A">
      <w:pPr>
        <w:rPr>
          <w:lang w:val="es-ES"/>
        </w:rPr>
      </w:pPr>
    </w:p>
    <w:p w14:paraId="05E67C76" w14:textId="77777777" w:rsidR="00946E5A" w:rsidRDefault="00946E5A">
      <w:pPr>
        <w:rPr>
          <w:lang w:val="es-ES"/>
        </w:rPr>
      </w:pPr>
    </w:p>
    <w:p w14:paraId="43F52FED" w14:textId="77777777" w:rsidR="00A360F7" w:rsidRDefault="00A360F7">
      <w:pPr>
        <w:rPr>
          <w:lang w:val="es-ES"/>
        </w:rPr>
      </w:pPr>
    </w:p>
    <w:p w14:paraId="5051C6A2" w14:textId="77777777" w:rsidR="00A360F7" w:rsidRDefault="00A360F7">
      <w:pPr>
        <w:rPr>
          <w:lang w:val="es-ES"/>
        </w:rPr>
      </w:pPr>
    </w:p>
    <w:p w14:paraId="21FD628A" w14:textId="77777777" w:rsidR="00A360F7" w:rsidRDefault="00A360F7">
      <w:pPr>
        <w:rPr>
          <w:lang w:val="es-ES"/>
        </w:rPr>
      </w:pPr>
    </w:p>
    <w:p w14:paraId="48EDA3B9" w14:textId="77777777" w:rsidR="00946E5A" w:rsidRDefault="00946E5A">
      <w:pPr>
        <w:rPr>
          <w:lang w:val="es-ES"/>
        </w:rPr>
      </w:pPr>
    </w:p>
    <w:p w14:paraId="4937CDDE" w14:textId="7A22AE1D" w:rsidR="00E422E7" w:rsidRPr="00946E5A" w:rsidRDefault="00E422E7" w:rsidP="00E422E7">
      <w:pPr>
        <w:keepNext/>
        <w:keepLines/>
        <w:tabs>
          <w:tab w:val="left" w:pos="964"/>
        </w:tabs>
        <w:spacing w:after="0" w:line="360" w:lineRule="auto"/>
        <w:jc w:val="center"/>
        <w:outlineLvl w:val="0"/>
        <w:rPr>
          <w:rFonts w:ascii="Calibri" w:eastAsia="Times New Roman" w:hAnsi="Calibri" w:cs="Calibri"/>
          <w:b/>
          <w:kern w:val="0"/>
          <w:sz w:val="22"/>
          <w:szCs w:val="22"/>
          <w:u w:val="single"/>
          <w:lang w:val="es-ES" w:eastAsia="es-ES"/>
          <w14:ligatures w14:val="none"/>
        </w:rPr>
      </w:pPr>
      <w:r w:rsidRPr="00946E5A">
        <w:rPr>
          <w:rFonts w:ascii="Calibri" w:eastAsia="Times New Roman" w:hAnsi="Calibri" w:cs="Calibri"/>
          <w:b/>
          <w:kern w:val="0"/>
          <w:sz w:val="22"/>
          <w:szCs w:val="22"/>
          <w:u w:val="single"/>
          <w:lang w:val="es-ES" w:eastAsia="es-ES"/>
          <w14:ligatures w14:val="none"/>
        </w:rPr>
        <w:lastRenderedPageBreak/>
        <w:t>ANEXO II</w:t>
      </w:r>
      <w:r>
        <w:rPr>
          <w:rFonts w:ascii="Calibri" w:eastAsia="Times New Roman" w:hAnsi="Calibri" w:cs="Calibri"/>
          <w:b/>
          <w:kern w:val="0"/>
          <w:sz w:val="22"/>
          <w:szCs w:val="22"/>
          <w:u w:val="single"/>
          <w:lang w:val="es-ES" w:eastAsia="es-ES"/>
          <w14:ligatures w14:val="none"/>
        </w:rPr>
        <w:t>I</w:t>
      </w:r>
      <w:r w:rsidRPr="00946E5A">
        <w:rPr>
          <w:rFonts w:ascii="Calibri" w:eastAsia="Times New Roman" w:hAnsi="Calibri" w:cs="Calibri"/>
          <w:b/>
          <w:kern w:val="0"/>
          <w:sz w:val="22"/>
          <w:szCs w:val="22"/>
          <w:u w:val="single"/>
          <w:lang w:val="es-ES" w:eastAsia="es-ES"/>
          <w14:ligatures w14:val="none"/>
        </w:rPr>
        <w:t xml:space="preserve">.- </w:t>
      </w:r>
      <w:r w:rsidRPr="003475B7">
        <w:rPr>
          <w:rFonts w:ascii="Calibri" w:eastAsia="Times New Roman" w:hAnsi="Calibri" w:cs="Calibri"/>
          <w:b/>
          <w:snapToGrid w:val="0"/>
          <w:kern w:val="28"/>
          <w:sz w:val="22"/>
          <w:szCs w:val="20"/>
          <w:u w:val="single"/>
          <w:lang w:val="es-ES_tradnl" w:eastAsia="es-ES"/>
          <w14:ligatures w14:val="none"/>
        </w:rPr>
        <w:t>DOCUMENTO EUROPEO ÚNICO DE CONTRATACIÓN (DEUC)</w:t>
      </w:r>
      <w:r w:rsidRPr="00946E5A">
        <w:rPr>
          <w:rFonts w:ascii="Calibri" w:eastAsia="Times New Roman" w:hAnsi="Calibri" w:cs="Calibri"/>
          <w:b/>
          <w:kern w:val="0"/>
          <w:sz w:val="22"/>
          <w:szCs w:val="22"/>
          <w:u w:val="single"/>
          <w:lang w:val="es-ES" w:eastAsia="es-ES"/>
          <w14:ligatures w14:val="none"/>
        </w:rPr>
        <w:t xml:space="preserve"> </w:t>
      </w:r>
      <w:r>
        <w:rPr>
          <w:rFonts w:ascii="Calibri" w:eastAsia="Times New Roman" w:hAnsi="Calibri" w:cs="Calibri"/>
          <w:b/>
          <w:kern w:val="0"/>
          <w:sz w:val="22"/>
          <w:szCs w:val="22"/>
          <w:u w:val="single"/>
          <w:lang w:val="es-ES" w:eastAsia="es-ES"/>
          <w14:ligatures w14:val="none"/>
        </w:rPr>
        <w:br/>
        <w:t>(SOBRE ELECTRÓNICO A)</w:t>
      </w:r>
    </w:p>
    <w:p w14:paraId="7CE18A39" w14:textId="77777777" w:rsidR="00E422E7" w:rsidRDefault="00E422E7" w:rsidP="00E422E7">
      <w:pPr>
        <w:shd w:val="clear" w:color="auto" w:fill="FFFFFF"/>
        <w:tabs>
          <w:tab w:val="left" w:leader="dot" w:pos="7162"/>
        </w:tabs>
        <w:spacing w:after="120" w:line="360" w:lineRule="auto"/>
        <w:jc w:val="both"/>
        <w:rPr>
          <w:rFonts w:ascii="Calibri" w:eastAsia="Times New Roman" w:hAnsi="Calibri" w:cs="Calibri"/>
          <w:kern w:val="0"/>
          <w:sz w:val="22"/>
          <w:szCs w:val="22"/>
          <w:lang w:val="es-ES" w:eastAsia="es-ES"/>
          <w14:ligatures w14:val="none"/>
        </w:rPr>
      </w:pPr>
      <w:r w:rsidRPr="00946E5A">
        <w:rPr>
          <w:rFonts w:ascii="Calibri" w:eastAsia="Times New Roman" w:hAnsi="Calibri" w:cs="Calibri"/>
          <w:kern w:val="0"/>
          <w:sz w:val="22"/>
          <w:szCs w:val="22"/>
          <w:lang w:val="es-ES" w:eastAsia="es-ES"/>
          <w14:ligatures w14:val="none"/>
        </w:rPr>
        <w:t xml:space="preserve"> </w:t>
      </w:r>
      <w:r>
        <w:rPr>
          <w:rFonts w:ascii="Calibri" w:eastAsia="Times New Roman" w:hAnsi="Calibri" w:cs="Calibri"/>
          <w:kern w:val="0"/>
          <w:sz w:val="22"/>
          <w:szCs w:val="22"/>
          <w:lang w:val="es-ES" w:eastAsia="es-ES"/>
          <w14:ligatures w14:val="none"/>
        </w:rPr>
        <w:t>Para obtener el documento DEUC, el licitador deberá conectarse electrónicamente mediante el siguiente enlace:</w:t>
      </w:r>
    </w:p>
    <w:p w14:paraId="73809EF8" w14:textId="77777777" w:rsidR="00E422E7" w:rsidRPr="00946E5A" w:rsidRDefault="00E422E7" w:rsidP="00E422E7">
      <w:pPr>
        <w:shd w:val="clear" w:color="auto" w:fill="FFFFFF"/>
        <w:tabs>
          <w:tab w:val="left" w:leader="dot" w:pos="7162"/>
        </w:tabs>
        <w:spacing w:after="120" w:line="360" w:lineRule="auto"/>
        <w:jc w:val="center"/>
        <w:rPr>
          <w:rFonts w:ascii="Calibri" w:eastAsia="Times New Roman" w:hAnsi="Calibri" w:cs="Calibri"/>
          <w:kern w:val="0"/>
          <w:sz w:val="22"/>
          <w:szCs w:val="22"/>
          <w:lang w:val="es-ES" w:eastAsia="es-ES"/>
          <w14:ligatures w14:val="none"/>
        </w:rPr>
      </w:pPr>
      <w:hyperlink r:id="rId10" w:history="1">
        <w:r w:rsidRPr="00E52004">
          <w:rPr>
            <w:rStyle w:val="Hipervnculo"/>
            <w:rFonts w:ascii="Calibri" w:eastAsia="Times New Roman" w:hAnsi="Calibri" w:cs="Calibri"/>
            <w:kern w:val="0"/>
            <w:sz w:val="22"/>
            <w:szCs w:val="22"/>
            <w:lang w:val="es-ES" w:eastAsia="es-ES"/>
            <w14:ligatures w14:val="none"/>
          </w:rPr>
          <w:t>https://visor.registrodelicitadores.gob.es/espd-web/filter?lang=es</w:t>
        </w:r>
      </w:hyperlink>
    </w:p>
    <w:p w14:paraId="285F9073"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Para su elaboración, se deberá tener en cuenta lo siguiente:</w:t>
      </w:r>
    </w:p>
    <w:p w14:paraId="75354518" w14:textId="77777777" w:rsidR="00E422E7" w:rsidRDefault="00E422E7" w:rsidP="00E422E7">
      <w:pPr>
        <w:spacing w:after="200" w:line="276" w:lineRule="auto"/>
        <w:contextualSpacing/>
        <w:rPr>
          <w:rFonts w:ascii="Calibri" w:eastAsia="Calibri" w:hAnsi="Calibri" w:cs="Calibri"/>
          <w:kern w:val="0"/>
          <w:sz w:val="22"/>
          <w:szCs w:val="22"/>
          <w:lang w:val="es-ES"/>
          <w14:ligatures w14:val="none"/>
        </w:rPr>
      </w:pPr>
    </w:p>
    <w:p w14:paraId="17A8A833" w14:textId="77777777" w:rsidR="00E422E7" w:rsidRPr="00A96A4E"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sidRPr="00A96A4E">
        <w:rPr>
          <w:rFonts w:ascii="Calibri" w:eastAsia="Calibri" w:hAnsi="Calibri" w:cs="Calibri"/>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3C497762"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6975AFAF"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Se indicará la información relativa a la persona o personas habilitadas para representarlas en esta licitación, si procede.</w:t>
      </w:r>
    </w:p>
    <w:p w14:paraId="62E1B88B"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0871A2E3"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0A8291A5"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4E1A1CBD"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5ACD6888"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15301C80" w14:textId="77777777" w:rsidR="00E422E7"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1C20DF9" w14:textId="77777777" w:rsidR="00E422E7" w:rsidRDefault="00E422E7" w:rsidP="00E422E7">
      <w:pPr>
        <w:spacing w:after="200" w:line="276" w:lineRule="auto"/>
        <w:contextualSpacing/>
        <w:jc w:val="both"/>
        <w:rPr>
          <w:rFonts w:ascii="Calibri" w:eastAsia="Calibri" w:hAnsi="Calibri" w:cs="Calibri"/>
          <w:kern w:val="0"/>
          <w:sz w:val="22"/>
          <w:szCs w:val="22"/>
          <w:lang w:val="es-ES"/>
          <w14:ligatures w14:val="none"/>
        </w:rPr>
      </w:pPr>
    </w:p>
    <w:p w14:paraId="3C9F017E" w14:textId="77777777" w:rsidR="00E422E7" w:rsidRPr="00946E5A" w:rsidRDefault="00E422E7" w:rsidP="00E422E7">
      <w:pPr>
        <w:pStyle w:val="Prrafodelista"/>
        <w:numPr>
          <w:ilvl w:val="0"/>
          <w:numId w:val="17"/>
        </w:numPr>
        <w:spacing w:after="200" w:line="276" w:lineRule="auto"/>
        <w:ind w:left="284" w:hanging="284"/>
        <w:jc w:val="both"/>
        <w:rPr>
          <w:rFonts w:ascii="Calibri" w:eastAsia="Calibri" w:hAnsi="Calibri" w:cs="Calibri"/>
          <w:kern w:val="0"/>
          <w:sz w:val="22"/>
          <w:szCs w:val="22"/>
          <w:lang w:val="es-ES"/>
          <w14:ligatures w14:val="none"/>
        </w:rPr>
      </w:pPr>
      <w:r>
        <w:rPr>
          <w:rFonts w:ascii="Calibri" w:eastAsia="Calibri" w:hAnsi="Calibri" w:cs="Calibri"/>
          <w:kern w:val="0"/>
          <w:sz w:val="22"/>
          <w:szCs w:val="22"/>
          <w:lang w:val="es-ES"/>
          <w14:ligatures w14:val="none"/>
        </w:rPr>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08205405" w14:textId="55D7B32A" w:rsidR="00A17990" w:rsidRPr="00A17990" w:rsidRDefault="00A17990" w:rsidP="00A1799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bookmarkStart w:id="5" w:name="_Toc127438723"/>
      <w:r w:rsidRPr="00A17990">
        <w:rPr>
          <w:rFonts w:ascii="Calibri" w:eastAsia="Times New Roman" w:hAnsi="Calibri" w:cs="Calibri"/>
          <w:b/>
          <w:snapToGrid w:val="0"/>
          <w:kern w:val="28"/>
          <w:sz w:val="22"/>
          <w:szCs w:val="22"/>
          <w:u w:val="single"/>
          <w:lang w:val="es-ES_tradnl" w:eastAsia="es-ES"/>
          <w14:ligatures w14:val="none"/>
        </w:rPr>
        <w:lastRenderedPageBreak/>
        <w:t xml:space="preserve">ANEXO </w:t>
      </w:r>
      <w:r w:rsidR="00561170">
        <w:rPr>
          <w:rFonts w:ascii="Calibri" w:eastAsia="Times New Roman" w:hAnsi="Calibri" w:cs="Calibri"/>
          <w:b/>
          <w:snapToGrid w:val="0"/>
          <w:kern w:val="28"/>
          <w:sz w:val="22"/>
          <w:szCs w:val="22"/>
          <w:u w:val="single"/>
          <w:lang w:val="es-ES_tradnl" w:eastAsia="es-ES"/>
          <w14:ligatures w14:val="none"/>
        </w:rPr>
        <w:t>I</w:t>
      </w:r>
      <w:r w:rsidRPr="00A17990">
        <w:rPr>
          <w:rFonts w:ascii="Calibri" w:eastAsia="Times New Roman" w:hAnsi="Calibri" w:cs="Calibri"/>
          <w:b/>
          <w:snapToGrid w:val="0"/>
          <w:kern w:val="28"/>
          <w:sz w:val="22"/>
          <w:szCs w:val="22"/>
          <w:u w:val="single"/>
          <w:lang w:val="es-ES_tradnl" w:eastAsia="es-ES"/>
          <w14:ligatures w14:val="none"/>
        </w:rPr>
        <w:t xml:space="preserve">V.- CRITERIOS EVALUABLES DE FORMA AUTOMÁTICA </w:t>
      </w:r>
      <w:r w:rsidR="00E422E7">
        <w:rPr>
          <w:rFonts w:ascii="Calibri" w:eastAsia="Times New Roman" w:hAnsi="Calibri" w:cs="Calibri"/>
          <w:b/>
          <w:snapToGrid w:val="0"/>
          <w:kern w:val="28"/>
          <w:sz w:val="22"/>
          <w:szCs w:val="22"/>
          <w:u w:val="single"/>
          <w:lang w:val="es-ES_tradnl" w:eastAsia="es-ES"/>
          <w14:ligatures w14:val="none"/>
        </w:rPr>
        <w:br/>
      </w:r>
      <w:r w:rsidRPr="00A17990">
        <w:rPr>
          <w:rFonts w:ascii="Calibri" w:eastAsia="Times New Roman" w:hAnsi="Calibri" w:cs="Calibri"/>
          <w:b/>
          <w:snapToGrid w:val="0"/>
          <w:kern w:val="28"/>
          <w:sz w:val="22"/>
          <w:szCs w:val="22"/>
          <w:u w:val="single"/>
          <w:lang w:val="es-ES_tradnl" w:eastAsia="es-ES"/>
          <w14:ligatures w14:val="none"/>
        </w:rPr>
        <w:t>(SOBRE ELECTRÓNICO C)</w:t>
      </w:r>
      <w:bookmarkEnd w:id="5"/>
    </w:p>
    <w:p w14:paraId="5B43EE86" w14:textId="77777777" w:rsidR="00A17990" w:rsidRPr="00A17990" w:rsidRDefault="00A17990" w:rsidP="00A17990">
      <w:pPr>
        <w:spacing w:after="200" w:line="276" w:lineRule="auto"/>
        <w:rPr>
          <w:rFonts w:ascii="Calibri" w:eastAsia="Times New Roman" w:hAnsi="Calibri" w:cs="Calibri"/>
          <w:snapToGrid w:val="0"/>
          <w:kern w:val="0"/>
          <w:sz w:val="22"/>
          <w:szCs w:val="22"/>
          <w:u w:val="single"/>
          <w:lang w:val="es-ES" w:eastAsia="es-ES"/>
          <w14:ligatures w14:val="none"/>
        </w:rPr>
      </w:pPr>
    </w:p>
    <w:p w14:paraId="5822790C"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A17990">
        <w:rPr>
          <w:rFonts w:ascii="Calibri" w:eastAsia="Times New Roman" w:hAnsi="Calibri" w:cs="Calibri"/>
          <w:b/>
          <w:snapToGrid w:val="0"/>
          <w:kern w:val="0"/>
          <w:sz w:val="22"/>
          <w:szCs w:val="20"/>
          <w:lang w:val="es-ES" w:eastAsia="es-ES"/>
          <w14:ligatures w14:val="none"/>
        </w:rPr>
        <w:t>DATOS DE LA EMPRESA/EMPRESARIO</w:t>
      </w:r>
    </w:p>
    <w:p w14:paraId="3D8AB08E"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 xml:space="preserve">Nombre/Razón social </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N.I.F.</w:t>
      </w:r>
    </w:p>
    <w:p w14:paraId="0CA40058"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0AADF1C2" w14:textId="77777777" w:rsidR="00A17990" w:rsidRPr="00A17990" w:rsidRDefault="00A17990" w:rsidP="00A1799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Teléfono</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Fax</w:t>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r>
      <w:r w:rsidRPr="00A17990">
        <w:rPr>
          <w:rFonts w:ascii="Calibri" w:eastAsia="Times New Roman" w:hAnsi="Calibri" w:cs="Calibri"/>
          <w:snapToGrid w:val="0"/>
          <w:kern w:val="0"/>
          <w:sz w:val="22"/>
          <w:szCs w:val="20"/>
          <w:lang w:val="es-ES" w:eastAsia="es-ES"/>
          <w14:ligatures w14:val="none"/>
        </w:rPr>
        <w:tab/>
        <w:t>E-mail</w:t>
      </w:r>
    </w:p>
    <w:p w14:paraId="4E206562" w14:textId="77777777" w:rsidR="00A17990" w:rsidRPr="00A17990" w:rsidRDefault="00A17990" w:rsidP="00A1799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4BDE4C7F" w14:textId="77777777" w:rsidR="00A17990" w:rsidRPr="00A17990" w:rsidRDefault="00A17990" w:rsidP="00A1799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A17990">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A17990">
        <w:rPr>
          <w:rFonts w:ascii="Calibri" w:eastAsia="Times New Roman" w:hAnsi="Calibri" w:cs="Calibri"/>
          <w:snapToGrid w:val="0"/>
          <w:color w:val="000000"/>
          <w:kern w:val="0"/>
          <w:sz w:val="22"/>
          <w:szCs w:val="20"/>
          <w:lang w:val="es-ES" w:eastAsia="es-ES"/>
          <w14:ligatures w14:val="none"/>
        </w:rPr>
        <w:tab/>
      </w:r>
      <w:r w:rsidRPr="00A17990">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A29938F" w14:textId="41026406" w:rsidR="00A17990" w:rsidRPr="0087631A" w:rsidRDefault="00A17990" w:rsidP="0087631A">
      <w:pPr>
        <w:pStyle w:val="Prrafodelista"/>
        <w:numPr>
          <w:ilvl w:val="0"/>
          <w:numId w:val="14"/>
        </w:numPr>
        <w:spacing w:after="120" w:line="360" w:lineRule="auto"/>
        <w:jc w:val="both"/>
        <w:rPr>
          <w:rFonts w:ascii="Calibri" w:eastAsia="Times New Roman" w:hAnsi="Calibri" w:cs="Calibri"/>
          <w:snapToGrid w:val="0"/>
          <w:kern w:val="0"/>
          <w:sz w:val="22"/>
          <w:szCs w:val="20"/>
          <w:lang w:val="es-ES" w:eastAsia="es-ES"/>
          <w14:ligatures w14:val="none"/>
        </w:rPr>
      </w:pPr>
      <w:r w:rsidRPr="0087631A">
        <w:rPr>
          <w:rFonts w:ascii="Calibri" w:eastAsia="Times New Roman" w:hAnsi="Calibri" w:cs="Calibri"/>
          <w:b/>
          <w:bCs/>
          <w:snapToGrid w:val="0"/>
          <w:kern w:val="0"/>
          <w:sz w:val="22"/>
          <w:szCs w:val="20"/>
          <w:u w:val="single"/>
          <w:lang w:val="es-ES" w:eastAsia="es-ES"/>
          <w14:ligatures w14:val="none"/>
        </w:rPr>
        <w:t>OFERTA TÉCNICA OBJETIVA</w:t>
      </w:r>
      <w:r w:rsidRPr="0087631A">
        <w:rPr>
          <w:rFonts w:ascii="Calibri" w:eastAsia="Times New Roman" w:hAnsi="Calibri" w:cs="Calibri"/>
          <w:snapToGrid w:val="0"/>
          <w:kern w:val="0"/>
          <w:sz w:val="22"/>
          <w:szCs w:val="20"/>
          <w:u w:val="single"/>
          <w:lang w:val="es-ES" w:eastAsia="es-ES"/>
          <w14:ligatures w14:val="none"/>
        </w:rPr>
        <w:t>,</w:t>
      </w:r>
      <w:r w:rsidRPr="0087631A">
        <w:rPr>
          <w:rFonts w:ascii="Calibri" w:eastAsia="Times New Roman" w:hAnsi="Calibri" w:cs="Calibri"/>
          <w:snapToGrid w:val="0"/>
          <w:kern w:val="0"/>
          <w:sz w:val="22"/>
          <w:szCs w:val="20"/>
          <w:lang w:val="es-ES" w:eastAsia="es-ES"/>
          <w14:ligatures w14:val="none"/>
        </w:rPr>
        <w:t xml:space="preserve"> es necesario cumplimentar los </w:t>
      </w:r>
      <w:r w:rsidR="00A360F7">
        <w:rPr>
          <w:rFonts w:ascii="Calibri" w:eastAsia="Times New Roman" w:hAnsi="Calibri" w:cs="Calibri"/>
          <w:snapToGrid w:val="0"/>
          <w:kern w:val="0"/>
          <w:sz w:val="22"/>
          <w:szCs w:val="20"/>
          <w:lang w:val="es-ES" w:eastAsia="es-ES"/>
          <w14:ligatures w14:val="none"/>
        </w:rPr>
        <w:t xml:space="preserve">siguientes </w:t>
      </w:r>
      <w:r w:rsidRPr="0087631A">
        <w:rPr>
          <w:rFonts w:ascii="Calibri" w:eastAsia="Times New Roman" w:hAnsi="Calibri" w:cs="Calibri"/>
          <w:snapToGrid w:val="0"/>
          <w:kern w:val="0"/>
          <w:sz w:val="22"/>
          <w:szCs w:val="20"/>
          <w:lang w:val="es-ES" w:eastAsia="es-ES"/>
          <w14:ligatures w14:val="none"/>
        </w:rPr>
        <w:t>CRITERIOS TÉCNICOS DE ADJUDICACIÓN:</w:t>
      </w:r>
      <w:r w:rsidR="00303B77" w:rsidRPr="0087631A">
        <w:rPr>
          <w:rFonts w:ascii="Calibri" w:eastAsia="Times New Roman" w:hAnsi="Calibri" w:cs="Calibri"/>
          <w:snapToGrid w:val="0"/>
          <w:kern w:val="0"/>
          <w:sz w:val="22"/>
          <w:szCs w:val="20"/>
          <w:lang w:val="es-ES" w:eastAsia="es-ES"/>
          <w14:ligatures w14:val="none"/>
        </w:rPr>
        <w:t xml:space="preserve"> </w:t>
      </w:r>
    </w:p>
    <w:tbl>
      <w:tblPr>
        <w:tblStyle w:val="Tablaconcuadrcula"/>
        <w:tblpPr w:leftFromText="141" w:rightFromText="141" w:vertAnchor="text" w:horzAnchor="margin" w:tblpXSpec="center" w:tblpY="167"/>
        <w:tblW w:w="9776" w:type="dxa"/>
        <w:tblLook w:val="04A0" w:firstRow="1" w:lastRow="0" w:firstColumn="1" w:lastColumn="0" w:noHBand="0" w:noVBand="1"/>
      </w:tblPr>
      <w:tblGrid>
        <w:gridCol w:w="9776"/>
      </w:tblGrid>
      <w:tr w:rsidR="006443A2" w:rsidRPr="006443A2" w14:paraId="06BC6A89" w14:textId="77777777" w:rsidTr="006443A2">
        <w:trPr>
          <w:trHeight w:val="838"/>
        </w:trPr>
        <w:tc>
          <w:tcPr>
            <w:tcW w:w="9776" w:type="dxa"/>
            <w:shd w:val="clear" w:color="auto" w:fill="12804A"/>
          </w:tcPr>
          <w:p w14:paraId="1C8072AF" w14:textId="4785B8BC" w:rsidR="006443A2" w:rsidRPr="006443A2" w:rsidRDefault="006443A2" w:rsidP="006443A2">
            <w:pPr>
              <w:spacing w:after="200" w:line="276" w:lineRule="auto"/>
              <w:ind w:left="174"/>
              <w:contextualSpacing/>
              <w:jc w:val="center"/>
              <w:rPr>
                <w:rFonts w:ascii="Calibri" w:hAnsi="Calibri" w:cs="Calibri"/>
                <w:b/>
                <w:bCs/>
                <w:color w:val="FFFFFF" w:themeColor="background1"/>
                <w:sz w:val="22"/>
                <w:szCs w:val="22"/>
                <w:lang w:val="es-ES"/>
              </w:rPr>
            </w:pPr>
            <w:r w:rsidRPr="006443A2">
              <w:rPr>
                <w:rFonts w:ascii="Calibri" w:hAnsi="Calibri" w:cs="Calibri"/>
                <w:b/>
                <w:bCs/>
                <w:color w:val="FFFFFF" w:themeColor="background1"/>
                <w:sz w:val="22"/>
                <w:szCs w:val="22"/>
                <w:lang w:val="es-ES"/>
              </w:rPr>
              <w:t>EXPERIENCIA CONTRASTADA DEL PERITO MÉDICO EN MUTUAS COLABORADORAS DE LA SEGURIDAD SOCIAL</w:t>
            </w:r>
            <w:r w:rsidRPr="006443A2">
              <w:rPr>
                <w:rFonts w:ascii="Calibri" w:hAnsi="Calibri" w:cs="Calibri"/>
                <w:b/>
                <w:bCs/>
                <w:i/>
                <w:iCs/>
                <w:color w:val="FFFFFF" w:themeColor="background1"/>
                <w:sz w:val="22"/>
                <w:szCs w:val="22"/>
                <w:lang w:val="es-ES"/>
              </w:rPr>
              <w:t xml:space="preserve">   </w:t>
            </w:r>
            <w:r w:rsidRPr="006443A2">
              <w:rPr>
                <w:rFonts w:ascii="Calibri" w:hAnsi="Calibri" w:cs="Calibri"/>
                <w:b/>
                <w:bCs/>
                <w:color w:val="FFFFFF" w:themeColor="background1"/>
                <w:sz w:val="22"/>
                <w:szCs w:val="22"/>
                <w:lang w:val="es-ES"/>
              </w:rPr>
              <w:t>Puntuación (20 puntos máximo)</w:t>
            </w:r>
          </w:p>
        </w:tc>
      </w:tr>
    </w:tbl>
    <w:p w14:paraId="054FBDC6" w14:textId="77777777" w:rsidR="006443A2" w:rsidRPr="006443A2" w:rsidRDefault="006443A2" w:rsidP="006443A2">
      <w:pPr>
        <w:spacing w:after="200" w:line="276" w:lineRule="auto"/>
        <w:contextualSpacing/>
        <w:rPr>
          <w:rFonts w:ascii="Calibri" w:hAnsi="Calibri" w:cs="Calibri"/>
          <w:sz w:val="20"/>
          <w:szCs w:val="20"/>
          <w:lang w:val="es-ES"/>
        </w:rPr>
      </w:pPr>
    </w:p>
    <w:p w14:paraId="5F300AA7" w14:textId="77777777" w:rsidR="006443A2" w:rsidRPr="006443A2" w:rsidRDefault="006443A2" w:rsidP="006443A2">
      <w:pPr>
        <w:spacing w:after="200" w:line="276" w:lineRule="auto"/>
        <w:contextualSpacing/>
        <w:jc w:val="both"/>
        <w:rPr>
          <w:rFonts w:ascii="Calibri" w:hAnsi="Calibri" w:cs="Calibri"/>
          <w:bCs/>
          <w:sz w:val="22"/>
          <w:szCs w:val="22"/>
          <w:lang w:val="es-ES"/>
        </w:rPr>
      </w:pPr>
      <w:r w:rsidRPr="006443A2">
        <w:rPr>
          <w:rFonts w:ascii="Calibri" w:hAnsi="Calibri" w:cs="Calibri"/>
          <w:bCs/>
          <w:sz w:val="22"/>
          <w:szCs w:val="22"/>
          <w:lang w:val="es-ES"/>
        </w:rPr>
        <w:t>La puntuación que obtendrá cada licitador en este criterio se calculará mediante la siguiente fórmula:</w:t>
      </w:r>
    </w:p>
    <w:p w14:paraId="50D0D9C1" w14:textId="4EB7BB0A" w:rsidR="006443A2" w:rsidRPr="006443A2" w:rsidRDefault="006443A2" w:rsidP="006443A2">
      <w:pPr>
        <w:spacing w:after="200" w:line="276" w:lineRule="auto"/>
        <w:contextualSpacing/>
        <w:rPr>
          <w:rFonts w:ascii="Calibri" w:hAnsi="Calibri" w:cs="Calibri"/>
          <w:sz w:val="22"/>
          <w:szCs w:val="22"/>
        </w:rPr>
      </w:pPr>
      <w:r w:rsidRPr="006443A2">
        <w:rPr>
          <w:rFonts w:ascii="Calibri" w:hAnsi="Calibri" w:cs="Calibri"/>
          <w:noProof/>
        </w:rPr>
        <mc:AlternateContent>
          <mc:Choice Requires="wps">
            <w:drawing>
              <wp:anchor distT="45720" distB="45720" distL="114300" distR="114300" simplePos="0" relativeHeight="251663360" behindDoc="0" locked="0" layoutInCell="1" allowOverlap="1" wp14:anchorId="3162BBC4" wp14:editId="592D0985">
                <wp:simplePos x="0" y="0"/>
                <wp:positionH relativeFrom="column">
                  <wp:posOffset>824865</wp:posOffset>
                </wp:positionH>
                <wp:positionV relativeFrom="paragraph">
                  <wp:posOffset>224155</wp:posOffset>
                </wp:positionV>
                <wp:extent cx="3733800" cy="920750"/>
                <wp:effectExtent l="0" t="0" r="0" b="0"/>
                <wp:wrapSquare wrapText="bothSides"/>
                <wp:docPr id="82397602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920750"/>
                        </a:xfrm>
                        <a:prstGeom prst="rect">
                          <a:avLst/>
                        </a:prstGeom>
                        <a:solidFill>
                          <a:srgbClr val="FFFFFF"/>
                        </a:solidFill>
                        <a:ln w="9525">
                          <a:noFill/>
                          <a:miter lim="800000"/>
                          <a:headEnd/>
                          <a:tailEnd/>
                        </a:ln>
                      </wps:spPr>
                      <wps:txbx>
                        <w:txbxContent>
                          <w:p w14:paraId="38929743" w14:textId="77777777" w:rsidR="006443A2" w:rsidRPr="006443A2" w:rsidRDefault="006443A2" w:rsidP="006443A2">
                            <w:pPr>
                              <w:jc w:val="center"/>
                              <w:rPr>
                                <w:rFonts w:ascii="HelveticaNowText Regular" w:hAnsi="HelveticaNowText Regular" w:cs="HelveticaNowText Regular"/>
                                <w:sz w:val="22"/>
                                <w:szCs w:val="22"/>
                                <w:lang w:val="es-ES"/>
                              </w:rPr>
                            </w:pPr>
                            <w:r w:rsidRPr="006443A2">
                              <w:rPr>
                                <w:rFonts w:ascii="HelveticaNowText Regular" w:hAnsi="HelveticaNowText Regular" w:cs="HelveticaNowText Regular"/>
                                <w:sz w:val="22"/>
                                <w:szCs w:val="22"/>
                                <w:lang w:val="es-ES"/>
                              </w:rPr>
                              <w:t>Años de experiencia en Mutuas colaboradoras de la</w:t>
                            </w:r>
                          </w:p>
                          <w:p w14:paraId="6AC1BEBA" w14:textId="77777777" w:rsidR="006443A2" w:rsidRPr="006443A2" w:rsidRDefault="006443A2" w:rsidP="006443A2">
                            <w:pPr>
                              <w:jc w:val="center"/>
                              <w:rPr>
                                <w:rFonts w:ascii="HelveticaNowText Regular" w:hAnsi="HelveticaNowText Regular" w:cs="HelveticaNowText Regular"/>
                                <w:sz w:val="22"/>
                                <w:szCs w:val="22"/>
                                <w:u w:val="single"/>
                                <w:lang w:val="es-ES"/>
                              </w:rPr>
                            </w:pPr>
                            <w:r w:rsidRPr="006443A2">
                              <w:rPr>
                                <w:rFonts w:ascii="HelveticaNowText Regular" w:hAnsi="HelveticaNowText Regular" w:cs="HelveticaNowText Regular"/>
                                <w:sz w:val="22"/>
                                <w:szCs w:val="22"/>
                                <w:u w:val="single"/>
                                <w:lang w:val="es-ES"/>
                              </w:rPr>
                              <w:t>Seguridad Social ofertadas por el licitador</w:t>
                            </w:r>
                          </w:p>
                          <w:p w14:paraId="25BEDA29" w14:textId="77777777" w:rsidR="006443A2" w:rsidRPr="006443A2" w:rsidRDefault="006443A2" w:rsidP="006443A2">
                            <w:pPr>
                              <w:jc w:val="center"/>
                              <w:rPr>
                                <w:rFonts w:ascii="HelveticaNowText Regular" w:hAnsi="HelveticaNowText Regular" w:cs="HelveticaNowText Regular"/>
                                <w:sz w:val="22"/>
                                <w:szCs w:val="22"/>
                              </w:rPr>
                            </w:pPr>
                            <w:r w:rsidRPr="006443A2">
                              <w:rPr>
                                <w:rFonts w:ascii="HelveticaNowText Regular" w:hAnsi="HelveticaNowText Regular" w:cs="HelveticaNowText Regular"/>
                                <w:sz w:val="22"/>
                                <w:szCs w:val="22"/>
                              </w:rPr>
                              <w:t>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62BBC4" id="_x0000_t202" coordsize="21600,21600" o:spt="202" path="m,l,21600r21600,l21600,xe">
                <v:stroke joinstyle="miter"/>
                <v:path gradientshapeok="t" o:connecttype="rect"/>
              </v:shapetype>
              <v:shape id="Cuadro de texto 2" o:spid="_x0000_s1026" type="#_x0000_t202" style="position:absolute;margin-left:64.95pt;margin-top:17.65pt;width:294pt;height:7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" stroked="f">
                <v:textbox>
                  <w:txbxContent>
                    <w:p w14:paraId="38929743" w14:textId="77777777" w:rsidR="006443A2" w:rsidRPr="006443A2" w:rsidRDefault="006443A2" w:rsidP="006443A2">
                      <w:pPr>
                        <w:jc w:val="center"/>
                        <w:rPr>
                          <w:rFonts w:ascii="HelveticaNowText Regular" w:hAnsi="HelveticaNowText Regular" w:cs="HelveticaNowText Regular"/>
                          <w:sz w:val="22"/>
                          <w:szCs w:val="22"/>
                          <w:lang w:val="es-ES"/>
                        </w:rPr>
                      </w:pPr>
                      <w:r w:rsidRPr="006443A2">
                        <w:rPr>
                          <w:rFonts w:ascii="HelveticaNowText Regular" w:hAnsi="HelveticaNowText Regular" w:cs="HelveticaNowText Regular"/>
                          <w:sz w:val="22"/>
                          <w:szCs w:val="22"/>
                          <w:lang w:val="es-ES"/>
                        </w:rPr>
                        <w:t>Años de experiencia en Mutuas colaboradoras de la</w:t>
                      </w:r>
                    </w:p>
                    <w:p w14:paraId="6AC1BEBA" w14:textId="77777777" w:rsidR="006443A2" w:rsidRPr="006443A2" w:rsidRDefault="006443A2" w:rsidP="006443A2">
                      <w:pPr>
                        <w:jc w:val="center"/>
                        <w:rPr>
                          <w:rFonts w:ascii="HelveticaNowText Regular" w:hAnsi="HelveticaNowText Regular" w:cs="HelveticaNowText Regular"/>
                          <w:sz w:val="22"/>
                          <w:szCs w:val="22"/>
                          <w:u w:val="single"/>
                          <w:lang w:val="es-ES"/>
                        </w:rPr>
                      </w:pPr>
                      <w:r w:rsidRPr="006443A2">
                        <w:rPr>
                          <w:rFonts w:ascii="HelveticaNowText Regular" w:hAnsi="HelveticaNowText Regular" w:cs="HelveticaNowText Regular"/>
                          <w:sz w:val="22"/>
                          <w:szCs w:val="22"/>
                          <w:u w:val="single"/>
                          <w:lang w:val="es-ES"/>
                        </w:rPr>
                        <w:t>Seguridad Social ofertadas por el licitador</w:t>
                      </w:r>
                    </w:p>
                    <w:p w14:paraId="25BEDA29" w14:textId="77777777" w:rsidR="006443A2" w:rsidRPr="006443A2" w:rsidRDefault="006443A2" w:rsidP="006443A2">
                      <w:pPr>
                        <w:jc w:val="center"/>
                        <w:rPr>
                          <w:rFonts w:ascii="HelveticaNowText Regular" w:hAnsi="HelveticaNowText Regular" w:cs="HelveticaNowText Regular"/>
                          <w:sz w:val="22"/>
                          <w:szCs w:val="22"/>
                        </w:rPr>
                      </w:pPr>
                      <w:r w:rsidRPr="006443A2">
                        <w:rPr>
                          <w:rFonts w:ascii="HelveticaNowText Regular" w:hAnsi="HelveticaNowText Regular" w:cs="HelveticaNowText Regular"/>
                          <w:sz w:val="22"/>
                          <w:szCs w:val="22"/>
                        </w:rPr>
                        <w:t>15</w:t>
                      </w:r>
                    </w:p>
                  </w:txbxContent>
                </v:textbox>
                <w10:wrap type="square"/>
              </v:shape>
            </w:pict>
          </mc:Fallback>
        </mc:AlternateContent>
      </w:r>
      <w:r w:rsidRPr="006443A2">
        <w:rPr>
          <w:rFonts w:ascii="Calibri" w:hAnsi="Calibri" w:cs="Calibri"/>
          <w:noProof/>
        </w:rPr>
        <mc:AlternateContent>
          <mc:Choice Requires="wps">
            <w:drawing>
              <wp:anchor distT="45720" distB="45720" distL="114300" distR="114300" simplePos="0" relativeHeight="251664384" behindDoc="0" locked="0" layoutInCell="1" allowOverlap="1" wp14:anchorId="6D15E3AD" wp14:editId="20A04257">
                <wp:simplePos x="0" y="0"/>
                <wp:positionH relativeFrom="column">
                  <wp:posOffset>-398780</wp:posOffset>
                </wp:positionH>
                <wp:positionV relativeFrom="paragraph">
                  <wp:posOffset>441960</wp:posOffset>
                </wp:positionV>
                <wp:extent cx="673735" cy="332740"/>
                <wp:effectExtent l="0" t="0" r="0" b="0"/>
                <wp:wrapSquare wrapText="bothSides"/>
                <wp:docPr id="162396762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32740"/>
                        </a:xfrm>
                        <a:prstGeom prst="rect">
                          <a:avLst/>
                        </a:prstGeom>
                        <a:solidFill>
                          <a:srgbClr val="FFFFFF"/>
                        </a:solidFill>
                        <a:ln w="9525">
                          <a:noFill/>
                          <a:miter lim="800000"/>
                          <a:headEnd/>
                          <a:tailEnd/>
                        </a:ln>
                      </wps:spPr>
                      <wps:txbx>
                        <w:txbxContent>
                          <w:p w14:paraId="70720648" w14:textId="77777777" w:rsidR="006443A2" w:rsidRPr="00D842CF" w:rsidRDefault="006443A2" w:rsidP="006443A2">
                            <w:pPr>
                              <w:rPr>
                                <w:rFonts w:ascii="Arial" w:hAnsi="Arial" w:cs="Arial"/>
                              </w:rPr>
                            </w:pPr>
                            <w:r w:rsidRPr="006443A2">
                              <w:rPr>
                                <w:rFonts w:ascii="Arial" w:hAnsi="Arial" w:cs="Arial"/>
                                <w:sz w:val="22"/>
                                <w:szCs w:val="22"/>
                              </w:rPr>
                              <w:t>P= 20</w:t>
                            </w:r>
                            <w:r w:rsidRPr="00D842CF">
                              <w:rPr>
                                <w:rFonts w:ascii="Arial" w:hAnsi="Arial" w:cs="Arial"/>
                              </w:rPr>
                              <w:t xml:space="preserve"> x</w:t>
                            </w:r>
                          </w:p>
                          <w:p w14:paraId="6167D909" w14:textId="77777777" w:rsidR="006443A2" w:rsidRPr="00D842CF" w:rsidRDefault="006443A2" w:rsidP="006443A2">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15E3AD" id="_x0000_s1027" type="#_x0000_t202" style="position:absolute;margin-left:-31.4pt;margin-top:34.8pt;width:53.05pt;height:26.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" stroked="f">
                <v:textbox>
                  <w:txbxContent>
                    <w:p w14:paraId="70720648" w14:textId="77777777" w:rsidR="006443A2" w:rsidRPr="00D842CF" w:rsidRDefault="006443A2" w:rsidP="006443A2">
                      <w:pPr>
                        <w:rPr>
                          <w:rFonts w:ascii="Arial" w:hAnsi="Arial" w:cs="Arial"/>
                        </w:rPr>
                      </w:pPr>
                      <w:r w:rsidRPr="006443A2">
                        <w:rPr>
                          <w:rFonts w:ascii="Arial" w:hAnsi="Arial" w:cs="Arial"/>
                          <w:sz w:val="22"/>
                          <w:szCs w:val="22"/>
                        </w:rPr>
                        <w:t>P= 20</w:t>
                      </w:r>
                      <w:r w:rsidRPr="00D842CF">
                        <w:rPr>
                          <w:rFonts w:ascii="Arial" w:hAnsi="Arial" w:cs="Arial"/>
                        </w:rPr>
                        <w:t xml:space="preserve"> x</w:t>
                      </w:r>
                    </w:p>
                    <w:p w14:paraId="6167D909" w14:textId="77777777" w:rsidR="006443A2" w:rsidRPr="00D842CF" w:rsidRDefault="006443A2" w:rsidP="006443A2">
                      <w:pPr>
                        <w:jc w:val="center"/>
                      </w:pPr>
                    </w:p>
                  </w:txbxContent>
                </v:textbox>
                <w10:wrap type="square"/>
              </v:shape>
            </w:pict>
          </mc:Fallback>
        </mc:AlternateContent>
      </w:r>
      <w:r w:rsidRPr="006443A2">
        <w:rPr>
          <w:rFonts w:ascii="Calibri" w:eastAsia="Adobe Kaiti Std R" w:hAnsi="Calibri" w:cs="Calibri"/>
          <w:sz w:val="96"/>
          <w:szCs w:val="96"/>
        </w:rPr>
        <w:t>(</w:t>
      </w:r>
      <w:r w:rsidRPr="006443A2">
        <w:rPr>
          <w:rFonts w:ascii="Calibri" w:eastAsia="Adobe Kaiti Std R" w:hAnsi="Calibri" w:cs="Calibri"/>
          <w:sz w:val="96"/>
          <w:szCs w:val="96"/>
        </w:rPr>
        <w:tab/>
        <w:t>)</w:t>
      </w:r>
    </w:p>
    <w:p w14:paraId="38105136" w14:textId="77777777" w:rsidR="006443A2" w:rsidRPr="006443A2" w:rsidRDefault="006443A2" w:rsidP="006443A2">
      <w:pPr>
        <w:spacing w:after="200" w:line="276" w:lineRule="auto"/>
        <w:contextualSpacing/>
        <w:rPr>
          <w:rFonts w:ascii="Calibri" w:hAnsi="Calibri" w:cs="Calibri"/>
          <w:b/>
          <w:sz w:val="22"/>
          <w:szCs w:val="22"/>
        </w:rPr>
      </w:pPr>
    </w:p>
    <w:p w14:paraId="09BE26FA" w14:textId="77777777" w:rsidR="006443A2" w:rsidRPr="006443A2" w:rsidRDefault="006443A2" w:rsidP="006443A2">
      <w:pPr>
        <w:spacing w:after="200" w:line="276" w:lineRule="auto"/>
        <w:contextualSpacing/>
        <w:rPr>
          <w:rFonts w:ascii="Calibri" w:hAnsi="Calibri" w:cs="Calibri"/>
          <w:b/>
          <w:sz w:val="22"/>
          <w:szCs w:val="22"/>
        </w:rPr>
      </w:pPr>
    </w:p>
    <w:p w14:paraId="42985740" w14:textId="650847FA" w:rsidR="006443A2" w:rsidRPr="006443A2" w:rsidRDefault="006443A2" w:rsidP="006443A2">
      <w:pPr>
        <w:spacing w:after="200" w:line="276" w:lineRule="auto"/>
        <w:contextualSpacing/>
        <w:rPr>
          <w:rFonts w:ascii="Calibri" w:hAnsi="Calibri" w:cs="Calibri"/>
          <w:b/>
          <w:sz w:val="22"/>
          <w:szCs w:val="22"/>
        </w:rPr>
      </w:pPr>
      <w:r w:rsidRPr="006443A2">
        <w:rPr>
          <w:rFonts w:ascii="Calibri" w:hAnsi="Calibri" w:cs="Calibri"/>
          <w:b/>
          <w:sz w:val="22"/>
          <w:szCs w:val="22"/>
        </w:rPr>
        <w:t>Donde:</w:t>
      </w:r>
    </w:p>
    <w:p w14:paraId="69580BB6" w14:textId="77777777" w:rsidR="006443A2" w:rsidRPr="006443A2" w:rsidRDefault="006443A2" w:rsidP="006443A2">
      <w:pPr>
        <w:pStyle w:val="Prrafodelista"/>
        <w:widowControl w:val="0"/>
        <w:numPr>
          <w:ilvl w:val="0"/>
          <w:numId w:val="26"/>
        </w:numPr>
        <w:autoSpaceDE w:val="0"/>
        <w:autoSpaceDN w:val="0"/>
        <w:spacing w:before="1" w:after="200" w:line="276" w:lineRule="auto"/>
        <w:ind w:right="115"/>
        <w:jc w:val="both"/>
        <w:rPr>
          <w:rFonts w:ascii="Calibri" w:eastAsia="Times New Roman" w:hAnsi="Calibri" w:cs="Calibri"/>
          <w:bCs/>
          <w:sz w:val="22"/>
          <w:szCs w:val="22"/>
          <w:lang w:val="es-ES"/>
        </w:rPr>
      </w:pPr>
      <w:r w:rsidRPr="006443A2">
        <w:rPr>
          <w:rFonts w:ascii="Calibri" w:eastAsia="Times New Roman" w:hAnsi="Calibri" w:cs="Calibri"/>
          <w:bCs/>
          <w:sz w:val="22"/>
          <w:szCs w:val="22"/>
          <w:lang w:val="es-ES"/>
        </w:rPr>
        <w:t>P: Es la puntuación obtenida por el licitador en este criterio.</w:t>
      </w:r>
    </w:p>
    <w:p w14:paraId="71C640AC" w14:textId="77777777" w:rsidR="006443A2" w:rsidRPr="006443A2" w:rsidRDefault="006443A2" w:rsidP="006443A2">
      <w:pPr>
        <w:pStyle w:val="Prrafodelista"/>
        <w:widowControl w:val="0"/>
        <w:numPr>
          <w:ilvl w:val="0"/>
          <w:numId w:val="26"/>
        </w:numPr>
        <w:autoSpaceDE w:val="0"/>
        <w:autoSpaceDN w:val="0"/>
        <w:spacing w:before="1" w:after="200" w:line="276" w:lineRule="auto"/>
        <w:ind w:right="115"/>
        <w:jc w:val="both"/>
        <w:rPr>
          <w:rFonts w:ascii="Calibri" w:eastAsia="Times New Roman" w:hAnsi="Calibri" w:cs="Calibri"/>
          <w:bCs/>
          <w:sz w:val="22"/>
          <w:szCs w:val="22"/>
          <w:lang w:val="es-ES"/>
        </w:rPr>
      </w:pPr>
      <w:r w:rsidRPr="006443A2">
        <w:rPr>
          <w:rFonts w:ascii="Calibri" w:eastAsia="Times New Roman" w:hAnsi="Calibri" w:cs="Calibri"/>
          <w:bCs/>
          <w:sz w:val="22"/>
          <w:szCs w:val="22"/>
          <w:lang w:val="es-ES"/>
        </w:rPr>
        <w:t>10: Es la puntuación máxima asignada al criterio.</w:t>
      </w:r>
    </w:p>
    <w:p w14:paraId="5DABF47A" w14:textId="77777777" w:rsidR="006443A2" w:rsidRPr="006443A2" w:rsidRDefault="006443A2" w:rsidP="006443A2">
      <w:pPr>
        <w:pStyle w:val="Prrafodelista"/>
        <w:widowControl w:val="0"/>
        <w:numPr>
          <w:ilvl w:val="0"/>
          <w:numId w:val="26"/>
        </w:numPr>
        <w:autoSpaceDE w:val="0"/>
        <w:autoSpaceDN w:val="0"/>
        <w:spacing w:before="1" w:after="200" w:line="276" w:lineRule="auto"/>
        <w:ind w:right="115"/>
        <w:jc w:val="both"/>
        <w:rPr>
          <w:rFonts w:ascii="Calibri" w:eastAsia="Times New Roman" w:hAnsi="Calibri" w:cs="Calibri"/>
          <w:bCs/>
          <w:sz w:val="22"/>
          <w:szCs w:val="22"/>
          <w:lang w:val="es-ES"/>
        </w:rPr>
      </w:pPr>
      <w:r w:rsidRPr="006443A2">
        <w:rPr>
          <w:rFonts w:ascii="Calibri" w:eastAsia="Times New Roman" w:hAnsi="Calibri" w:cs="Calibri"/>
          <w:bCs/>
          <w:sz w:val="22"/>
          <w:szCs w:val="22"/>
          <w:lang w:val="es-ES"/>
        </w:rPr>
        <w:t>15: Es el número máximo de años de experiencia contrastada del perito puesto a disposición en Mutuas colaboradoras de la Seguridad Social que se valorarán.</w:t>
      </w:r>
    </w:p>
    <w:p w14:paraId="28CEDF0A" w14:textId="77777777" w:rsidR="006443A2" w:rsidRPr="006443A2" w:rsidRDefault="006443A2" w:rsidP="006443A2">
      <w:pPr>
        <w:pStyle w:val="NormalWeb"/>
        <w:shd w:val="clear" w:color="auto" w:fill="FFFFFF"/>
        <w:spacing w:before="0" w:beforeAutospacing="0" w:after="120" w:afterAutospacing="0" w:line="276" w:lineRule="auto"/>
        <w:jc w:val="both"/>
        <w:rPr>
          <w:rFonts w:ascii="Calibri" w:hAnsi="Calibri" w:cs="Calibri"/>
          <w:bCs/>
          <w:sz w:val="22"/>
          <w:szCs w:val="22"/>
        </w:rPr>
      </w:pPr>
      <w:r w:rsidRPr="006443A2">
        <w:rPr>
          <w:rFonts w:ascii="Calibri" w:hAnsi="Calibri" w:cs="Calibri"/>
          <w:b/>
          <w:bCs/>
          <w:sz w:val="22"/>
          <w:szCs w:val="22"/>
        </w:rPr>
        <w:lastRenderedPageBreak/>
        <w:t>** Descripción del criterio:</w:t>
      </w:r>
      <w:r w:rsidRPr="006443A2">
        <w:rPr>
          <w:rFonts w:ascii="Calibri" w:hAnsi="Calibri" w:cs="Calibri"/>
          <w:bCs/>
          <w:sz w:val="22"/>
          <w:szCs w:val="22"/>
        </w:rPr>
        <w:t xml:space="preserve"> Se valorará exclusivamente la experiencia profesional en Mutuas colaboradoras de la Seguridad Social del perito indicado en el Pliego de Prescripciones Técnicas (PPT) como obligatorio: 1 perito médico. </w:t>
      </w:r>
    </w:p>
    <w:p w14:paraId="234F39A2" w14:textId="77777777" w:rsidR="006443A2" w:rsidRPr="006443A2" w:rsidRDefault="006443A2" w:rsidP="006443A2">
      <w:pPr>
        <w:pStyle w:val="NormalWeb"/>
        <w:shd w:val="clear" w:color="auto" w:fill="FFFFFF"/>
        <w:spacing w:before="0" w:beforeAutospacing="0" w:after="120" w:afterAutospacing="0" w:line="276" w:lineRule="auto"/>
        <w:jc w:val="both"/>
        <w:rPr>
          <w:rFonts w:ascii="Calibri" w:hAnsi="Calibri" w:cs="Calibri"/>
          <w:bCs/>
          <w:sz w:val="22"/>
          <w:szCs w:val="22"/>
        </w:rPr>
      </w:pPr>
      <w:r w:rsidRPr="006443A2">
        <w:rPr>
          <w:rFonts w:ascii="Calibri" w:hAnsi="Calibri" w:cs="Calibri"/>
          <w:bCs/>
          <w:i/>
          <w:iCs/>
          <w:sz w:val="22"/>
          <w:szCs w:val="22"/>
        </w:rPr>
        <w:t>No se considerará la experiencia del personal adicional que pudiera ser propuesto por el licitador</w:t>
      </w:r>
      <w:r w:rsidRPr="006443A2">
        <w:rPr>
          <w:rFonts w:ascii="Calibri" w:hAnsi="Calibri" w:cs="Calibri"/>
          <w:bCs/>
          <w:sz w:val="22"/>
          <w:szCs w:val="22"/>
        </w:rPr>
        <w:t>.</w:t>
      </w:r>
    </w:p>
    <w:p w14:paraId="410969ED" w14:textId="77777777" w:rsidR="006443A2" w:rsidRDefault="006443A2" w:rsidP="006443A2">
      <w:pPr>
        <w:pStyle w:val="NormalWeb"/>
        <w:shd w:val="clear" w:color="auto" w:fill="FFFFFF"/>
        <w:spacing w:before="0" w:beforeAutospacing="0" w:after="120" w:afterAutospacing="0" w:line="276" w:lineRule="auto"/>
        <w:jc w:val="both"/>
        <w:rPr>
          <w:rFonts w:ascii="HelveticaNowText Regular" w:hAnsi="HelveticaNowText Regular" w:cs="HelveticaNowText Regular"/>
          <w:bCs/>
          <w:sz w:val="22"/>
          <w:szCs w:val="22"/>
        </w:rPr>
      </w:pPr>
    </w:p>
    <w:p w14:paraId="43E62612" w14:textId="41D7C04A" w:rsidR="006443A2" w:rsidRDefault="006443A2" w:rsidP="006443A2">
      <w:pPr>
        <w:adjustRightInd w:val="0"/>
        <w:spacing w:after="120" w:line="276" w:lineRule="auto"/>
        <w:jc w:val="both"/>
        <w:rPr>
          <w:rFonts w:ascii="Calibri" w:eastAsia="Times New Roman" w:hAnsi="Calibri" w:cs="Calibri"/>
          <w:kern w:val="0"/>
          <w:sz w:val="22"/>
          <w:szCs w:val="22"/>
          <w:lang w:val="es-ES_tradnl" w:eastAsia="es-ES"/>
          <w14:ligatures w14:val="none"/>
        </w:rPr>
      </w:pPr>
      <w:r w:rsidRPr="006443A2">
        <w:rPr>
          <w:rFonts w:ascii="Calibri" w:eastAsia="Times New Roman" w:hAnsi="Calibri" w:cs="Calibri"/>
          <w:b/>
          <w:bCs/>
          <w:kern w:val="0"/>
          <w:sz w:val="22"/>
          <w:szCs w:val="22"/>
          <w:u w:val="single"/>
          <w:lang w:val="es-ES_tradnl" w:eastAsia="es-ES"/>
          <w14:ligatures w14:val="none"/>
        </w:rPr>
        <w:t>Acreditación:</w:t>
      </w:r>
      <w:r>
        <w:rPr>
          <w:rFonts w:ascii="Calibri" w:eastAsia="Times New Roman" w:hAnsi="Calibri" w:cs="Calibri"/>
          <w:kern w:val="0"/>
          <w:sz w:val="22"/>
          <w:szCs w:val="22"/>
          <w:lang w:val="es-ES_tradnl" w:eastAsia="es-ES"/>
          <w14:ligatures w14:val="none"/>
        </w:rPr>
        <w:t xml:space="preserve"> </w:t>
      </w:r>
      <w:r w:rsidRPr="006443A2">
        <w:rPr>
          <w:rFonts w:ascii="Calibri" w:eastAsia="Times New Roman" w:hAnsi="Calibri" w:cs="Calibri"/>
          <w:kern w:val="0"/>
          <w:sz w:val="22"/>
          <w:szCs w:val="22"/>
          <w:lang w:val="es-ES_tradnl" w:eastAsia="es-ES"/>
          <w14:ligatures w14:val="none"/>
        </w:rPr>
        <w:t xml:space="preserve">Los licitadores deberán aportar </w:t>
      </w:r>
      <w:r w:rsidRPr="006443A2">
        <w:rPr>
          <w:rFonts w:ascii="Calibri" w:eastAsia="Times New Roman" w:hAnsi="Calibri" w:cs="Calibri"/>
          <w:b/>
          <w:bCs/>
          <w:kern w:val="0"/>
          <w:sz w:val="22"/>
          <w:szCs w:val="22"/>
          <w:lang w:val="es-ES_tradnl" w:eastAsia="es-ES"/>
          <w14:ligatures w14:val="none"/>
        </w:rPr>
        <w:t>certificados de buena ejecución</w:t>
      </w:r>
      <w:r w:rsidRPr="006443A2">
        <w:rPr>
          <w:rFonts w:ascii="Calibri" w:eastAsia="Times New Roman" w:hAnsi="Calibri" w:cs="Calibri"/>
          <w:kern w:val="0"/>
          <w:sz w:val="22"/>
          <w:szCs w:val="22"/>
          <w:lang w:val="es-ES_tradnl" w:eastAsia="es-ES"/>
          <w14:ligatures w14:val="none"/>
        </w:rPr>
        <w:t xml:space="preserve"> del profesional propuesto como perito médico, emitido por entidades sanitarias públicas y/o privadas, indicando funciones y fechas.</w:t>
      </w:r>
    </w:p>
    <w:p w14:paraId="1B2F70F6" w14:textId="77777777" w:rsidR="006443A2" w:rsidRPr="006443A2" w:rsidRDefault="006443A2" w:rsidP="006443A2">
      <w:pPr>
        <w:adjustRightInd w:val="0"/>
        <w:spacing w:after="120" w:line="276" w:lineRule="auto"/>
        <w:jc w:val="both"/>
        <w:rPr>
          <w:rFonts w:ascii="Calibri" w:eastAsia="Times New Roman" w:hAnsi="Calibri" w:cs="Calibri"/>
          <w:kern w:val="0"/>
          <w:sz w:val="22"/>
          <w:szCs w:val="22"/>
          <w:lang w:val="es-ES_tradnl" w:eastAsia="es-ES"/>
          <w14:ligatures w14:val="none"/>
        </w:rPr>
      </w:pPr>
    </w:p>
    <w:tbl>
      <w:tblPr>
        <w:tblW w:w="8541" w:type="dxa"/>
        <w:jc w:val="center"/>
        <w:tblCellMar>
          <w:left w:w="70" w:type="dxa"/>
          <w:right w:w="70" w:type="dxa"/>
        </w:tblCellMar>
        <w:tblLook w:val="04A0" w:firstRow="1" w:lastRow="0" w:firstColumn="1" w:lastColumn="0" w:noHBand="0" w:noVBand="1"/>
      </w:tblPr>
      <w:tblGrid>
        <w:gridCol w:w="653"/>
        <w:gridCol w:w="7888"/>
      </w:tblGrid>
      <w:tr w:rsidR="006443A2" w:rsidRPr="000F5F66" w14:paraId="7F361F9E" w14:textId="77777777" w:rsidTr="003B0045">
        <w:trPr>
          <w:trHeight w:val="705"/>
          <w:jc w:val="center"/>
        </w:trPr>
        <w:tc>
          <w:tcPr>
            <w:tcW w:w="8541" w:type="dxa"/>
            <w:gridSpan w:val="2"/>
            <w:tcBorders>
              <w:top w:val="single" w:sz="8" w:space="0" w:color="auto"/>
              <w:left w:val="single" w:sz="8" w:space="0" w:color="000000"/>
              <w:right w:val="single" w:sz="8" w:space="0" w:color="000000"/>
            </w:tcBorders>
            <w:shd w:val="clear" w:color="auto" w:fill="196B24" w:themeFill="accent3"/>
            <w:vAlign w:val="center"/>
            <w:hideMark/>
          </w:tcPr>
          <w:p w14:paraId="6759E86A" w14:textId="1CD87772" w:rsidR="006443A2" w:rsidRPr="000F5F66" w:rsidRDefault="006443A2" w:rsidP="003B0045">
            <w:pPr>
              <w:jc w:val="center"/>
              <w:rPr>
                <w:rFonts w:ascii="Calibri" w:hAnsi="Calibri" w:cs="Calibri"/>
                <w:b/>
                <w:bCs/>
                <w:color w:val="FF0000"/>
                <w:sz w:val="22"/>
                <w:szCs w:val="22"/>
                <w:lang w:val="es-ES" w:eastAsia="ca-ES"/>
              </w:rPr>
            </w:pPr>
            <w:r>
              <w:rPr>
                <w:rFonts w:ascii="Calibri" w:hAnsi="Calibri" w:cs="Calibri"/>
                <w:b/>
                <w:bCs/>
                <w:color w:val="FFFFFF" w:themeColor="background1"/>
                <w:sz w:val="22"/>
                <w:szCs w:val="22"/>
                <w:lang w:val="es-ES"/>
              </w:rPr>
              <w:t>Tiempo de entrega de los informes médico-periciales en caso de avisos no urgentes previos al juicio</w:t>
            </w:r>
            <w:r w:rsidRPr="000F5F66">
              <w:rPr>
                <w:rFonts w:ascii="Calibri" w:hAnsi="Calibri" w:cs="Calibri"/>
                <w:b/>
                <w:bCs/>
                <w:color w:val="FFFFFF" w:themeColor="background1"/>
                <w:sz w:val="22"/>
                <w:szCs w:val="22"/>
                <w:lang w:val="es-ES"/>
              </w:rPr>
              <w:t xml:space="preserve"> (máximo </w:t>
            </w:r>
            <w:r>
              <w:rPr>
                <w:rFonts w:ascii="Calibri" w:hAnsi="Calibri" w:cs="Calibri"/>
                <w:b/>
                <w:bCs/>
                <w:color w:val="FFFFFF" w:themeColor="background1"/>
                <w:sz w:val="22"/>
                <w:szCs w:val="22"/>
                <w:lang w:val="es-ES"/>
              </w:rPr>
              <w:t>10</w:t>
            </w:r>
            <w:r w:rsidRPr="000F5F66">
              <w:rPr>
                <w:rFonts w:ascii="Calibri" w:hAnsi="Calibri" w:cs="Calibri"/>
                <w:b/>
                <w:bCs/>
                <w:color w:val="FFFFFF" w:themeColor="background1"/>
                <w:sz w:val="22"/>
                <w:szCs w:val="22"/>
                <w:lang w:val="es-ES"/>
              </w:rPr>
              <w:t xml:space="preserve"> puntos)</w:t>
            </w:r>
          </w:p>
        </w:tc>
      </w:tr>
      <w:tr w:rsidR="006443A2" w:rsidRPr="000F5F66" w14:paraId="5FF93C1A" w14:textId="77777777" w:rsidTr="003B0045">
        <w:trPr>
          <w:trHeight w:val="221"/>
          <w:jc w:val="center"/>
        </w:trPr>
        <w:tc>
          <w:tcPr>
            <w:tcW w:w="8541" w:type="dxa"/>
            <w:gridSpan w:val="2"/>
            <w:tcBorders>
              <w:left w:val="single" w:sz="8" w:space="0" w:color="000000"/>
              <w:bottom w:val="single" w:sz="4" w:space="0" w:color="auto"/>
              <w:right w:val="single" w:sz="8" w:space="0" w:color="000000"/>
            </w:tcBorders>
            <w:vAlign w:val="center"/>
            <w:hideMark/>
          </w:tcPr>
          <w:p w14:paraId="5A67ECEE" w14:textId="77777777" w:rsidR="006443A2" w:rsidRPr="000F5F66" w:rsidRDefault="006443A2" w:rsidP="003B0045">
            <w:pPr>
              <w:spacing w:after="0"/>
              <w:rPr>
                <w:rFonts w:ascii="Calibri" w:hAnsi="Calibri" w:cs="Calibri"/>
                <w:sz w:val="22"/>
                <w:szCs w:val="22"/>
                <w:lang w:val="es-ES"/>
              </w:rPr>
            </w:pPr>
            <w:r w:rsidRPr="000F5F66">
              <w:rPr>
                <w:rFonts w:ascii="Calibri" w:hAnsi="Calibri" w:cs="Calibri"/>
                <w:sz w:val="22"/>
                <w:szCs w:val="22"/>
                <w:lang w:val="es-ES"/>
              </w:rPr>
              <w:t xml:space="preserve">El licitador DECLARA: (Marcar </w:t>
            </w:r>
            <w:r>
              <w:rPr>
                <w:rFonts w:ascii="Calibri" w:hAnsi="Calibri" w:cs="Calibri"/>
                <w:sz w:val="22"/>
                <w:szCs w:val="22"/>
                <w:lang w:val="es-ES"/>
              </w:rPr>
              <w:t>[</w:t>
            </w:r>
            <w:r w:rsidRPr="00C06B61">
              <w:rPr>
                <w:rFonts w:ascii="Calibri" w:hAnsi="Calibri" w:cs="Calibri"/>
                <w:b/>
                <w:bCs/>
                <w:sz w:val="22"/>
                <w:szCs w:val="22"/>
                <w:lang w:val="es-ES"/>
              </w:rPr>
              <w:t>X</w:t>
            </w:r>
            <w:r>
              <w:rPr>
                <w:rFonts w:ascii="Calibri" w:hAnsi="Calibri" w:cs="Calibri"/>
                <w:sz w:val="22"/>
                <w:szCs w:val="22"/>
                <w:lang w:val="es-ES"/>
              </w:rPr>
              <w:t>]</w:t>
            </w:r>
            <w:r w:rsidRPr="000F5F66">
              <w:rPr>
                <w:rFonts w:ascii="Calibri" w:hAnsi="Calibri" w:cs="Calibri"/>
                <w:sz w:val="22"/>
                <w:szCs w:val="22"/>
                <w:lang w:val="es-ES"/>
              </w:rPr>
              <w:t xml:space="preserve"> solo una de las opciones)</w:t>
            </w:r>
          </w:p>
        </w:tc>
      </w:tr>
      <w:tr w:rsidR="006443A2" w:rsidRPr="000F5F66" w14:paraId="530D19D3" w14:textId="77777777" w:rsidTr="003B0045">
        <w:trPr>
          <w:trHeight w:val="214"/>
          <w:jc w:val="center"/>
        </w:trPr>
        <w:tc>
          <w:tcPr>
            <w:tcW w:w="653" w:type="dxa"/>
            <w:tcBorders>
              <w:top w:val="nil"/>
              <w:left w:val="single" w:sz="8" w:space="0" w:color="000000"/>
              <w:bottom w:val="single" w:sz="4" w:space="0" w:color="auto"/>
              <w:right w:val="single" w:sz="4" w:space="0" w:color="auto"/>
            </w:tcBorders>
            <w:vAlign w:val="center"/>
          </w:tcPr>
          <w:p w14:paraId="7783A2E2" w14:textId="77777777" w:rsidR="006443A2" w:rsidRPr="00192D18" w:rsidRDefault="006443A2" w:rsidP="003B0045">
            <w:pPr>
              <w:spacing w:after="0"/>
              <w:jc w:val="center"/>
              <w:rPr>
                <w:rFonts w:cs="Arial"/>
                <w:color w:val="000000"/>
                <w:sz w:val="18"/>
                <w:szCs w:val="18"/>
                <w:lang w:val="ca-ES" w:eastAsia="ca-ES"/>
              </w:rPr>
            </w:pPr>
            <w:r>
              <w:rPr>
                <w:rFonts w:cs="Arial"/>
                <w:color w:val="000000"/>
                <w:sz w:val="18"/>
                <w:szCs w:val="18"/>
                <w:lang w:eastAsia="ca-ES"/>
              </w:rPr>
              <w:t>[   ]</w:t>
            </w:r>
          </w:p>
        </w:tc>
        <w:tc>
          <w:tcPr>
            <w:tcW w:w="7888" w:type="dxa"/>
            <w:tcBorders>
              <w:top w:val="single" w:sz="4" w:space="0" w:color="auto"/>
              <w:left w:val="single" w:sz="4" w:space="0" w:color="auto"/>
              <w:bottom w:val="single" w:sz="4" w:space="0" w:color="auto"/>
              <w:right w:val="single" w:sz="4" w:space="0" w:color="auto"/>
            </w:tcBorders>
            <w:vAlign w:val="center"/>
          </w:tcPr>
          <w:p w14:paraId="100CB875" w14:textId="60EDAFA2" w:rsidR="006443A2" w:rsidRPr="000F5F66" w:rsidRDefault="006443A2" w:rsidP="003B0045">
            <w:pPr>
              <w:spacing w:after="0"/>
              <w:rPr>
                <w:rFonts w:ascii="Calibri" w:hAnsi="Calibri" w:cs="Calibri"/>
                <w:sz w:val="22"/>
                <w:szCs w:val="22"/>
                <w:lang w:val="es-ES"/>
              </w:rPr>
            </w:pPr>
            <w:r>
              <w:rPr>
                <w:rFonts w:ascii="Calibri" w:hAnsi="Calibri" w:cs="Calibri"/>
                <w:b/>
                <w:bCs/>
                <w:sz w:val="22"/>
                <w:szCs w:val="22"/>
                <w:lang w:val="es-ES"/>
              </w:rPr>
              <w:t>(</w:t>
            </w:r>
            <w:r w:rsidRPr="006443A2">
              <w:rPr>
                <w:rFonts w:ascii="Calibri" w:hAnsi="Calibri" w:cs="Calibri"/>
                <w:b/>
                <w:bCs/>
                <w:sz w:val="22"/>
                <w:szCs w:val="22"/>
                <w:lang w:val="es-ES"/>
              </w:rPr>
              <w:t>15</w:t>
            </w:r>
            <w:r>
              <w:rPr>
                <w:rFonts w:ascii="Calibri" w:hAnsi="Calibri" w:cs="Calibri"/>
                <w:b/>
                <w:bCs/>
                <w:sz w:val="22"/>
                <w:szCs w:val="22"/>
                <w:lang w:val="es-ES"/>
              </w:rPr>
              <w:t>)</w:t>
            </w:r>
            <w:r>
              <w:rPr>
                <w:rFonts w:ascii="Calibri" w:hAnsi="Calibri" w:cs="Calibri"/>
                <w:sz w:val="22"/>
                <w:szCs w:val="22"/>
                <w:lang w:val="es-ES"/>
              </w:rPr>
              <w:t xml:space="preserve"> días hábiles previos al juicio.</w:t>
            </w:r>
          </w:p>
        </w:tc>
      </w:tr>
      <w:tr w:rsidR="006443A2" w:rsidRPr="000F5F66" w14:paraId="6A2C2751" w14:textId="77777777" w:rsidTr="006443A2">
        <w:trPr>
          <w:trHeight w:val="214"/>
          <w:jc w:val="center"/>
        </w:trPr>
        <w:tc>
          <w:tcPr>
            <w:tcW w:w="653" w:type="dxa"/>
            <w:tcBorders>
              <w:top w:val="single" w:sz="4" w:space="0" w:color="auto"/>
              <w:left w:val="single" w:sz="4" w:space="0" w:color="auto"/>
              <w:bottom w:val="single" w:sz="4" w:space="0" w:color="auto"/>
              <w:right w:val="single" w:sz="4" w:space="0" w:color="auto"/>
            </w:tcBorders>
            <w:vAlign w:val="center"/>
          </w:tcPr>
          <w:p w14:paraId="38A48BC5" w14:textId="77777777" w:rsidR="006443A2" w:rsidRPr="00192D18" w:rsidRDefault="006443A2" w:rsidP="003B0045">
            <w:pPr>
              <w:spacing w:after="0"/>
              <w:rPr>
                <w:rFonts w:cs="Arial"/>
                <w:color w:val="000000"/>
                <w:sz w:val="18"/>
                <w:szCs w:val="18"/>
                <w:lang w:val="ca-ES" w:eastAsia="ca-ES"/>
              </w:rPr>
            </w:pPr>
            <w:r w:rsidRPr="000F5F66">
              <w:rPr>
                <w:rFonts w:cs="Arial"/>
                <w:color w:val="000000"/>
                <w:sz w:val="18"/>
                <w:szCs w:val="18"/>
                <w:lang w:val="es-ES" w:eastAsia="ca-ES"/>
              </w:rPr>
              <w:t xml:space="preserve">   </w:t>
            </w:r>
            <w:r>
              <w:rPr>
                <w:rFonts w:cs="Arial"/>
                <w:color w:val="000000"/>
                <w:sz w:val="18"/>
                <w:szCs w:val="18"/>
                <w:lang w:eastAsia="ca-ES"/>
              </w:rPr>
              <w:t>[   ]</w:t>
            </w:r>
          </w:p>
        </w:tc>
        <w:tc>
          <w:tcPr>
            <w:tcW w:w="7888" w:type="dxa"/>
            <w:tcBorders>
              <w:top w:val="single" w:sz="4" w:space="0" w:color="auto"/>
              <w:left w:val="single" w:sz="4" w:space="0" w:color="auto"/>
              <w:bottom w:val="single" w:sz="4" w:space="0" w:color="auto"/>
              <w:right w:val="single" w:sz="4" w:space="0" w:color="auto"/>
            </w:tcBorders>
            <w:vAlign w:val="center"/>
          </w:tcPr>
          <w:p w14:paraId="1B92CF6C" w14:textId="74BB7699" w:rsidR="006443A2" w:rsidRPr="000F5F66" w:rsidRDefault="006443A2" w:rsidP="003B0045">
            <w:pPr>
              <w:spacing w:after="0"/>
              <w:rPr>
                <w:rFonts w:ascii="Calibri" w:hAnsi="Calibri" w:cs="Calibri"/>
                <w:sz w:val="22"/>
                <w:szCs w:val="22"/>
                <w:lang w:val="es-ES"/>
              </w:rPr>
            </w:pPr>
            <w:r>
              <w:rPr>
                <w:rFonts w:ascii="Calibri" w:hAnsi="Calibri" w:cs="Calibri"/>
                <w:b/>
                <w:bCs/>
                <w:sz w:val="22"/>
                <w:szCs w:val="22"/>
                <w:lang w:val="es-ES"/>
              </w:rPr>
              <w:t>(</w:t>
            </w:r>
            <w:r w:rsidRPr="006443A2">
              <w:rPr>
                <w:rFonts w:ascii="Calibri" w:hAnsi="Calibri" w:cs="Calibri"/>
                <w:b/>
                <w:bCs/>
                <w:sz w:val="22"/>
                <w:szCs w:val="22"/>
                <w:lang w:val="es-ES"/>
              </w:rPr>
              <w:t>10</w:t>
            </w:r>
            <w:r>
              <w:rPr>
                <w:rFonts w:ascii="Calibri" w:hAnsi="Calibri" w:cs="Calibri"/>
                <w:b/>
                <w:bCs/>
                <w:sz w:val="22"/>
                <w:szCs w:val="22"/>
                <w:lang w:val="es-ES"/>
              </w:rPr>
              <w:t>)</w:t>
            </w:r>
            <w:r>
              <w:rPr>
                <w:rFonts w:ascii="Calibri" w:hAnsi="Calibri" w:cs="Calibri"/>
                <w:sz w:val="22"/>
                <w:szCs w:val="22"/>
                <w:lang w:val="es-ES"/>
              </w:rPr>
              <w:t xml:space="preserve"> días hábiles previo al juicio.</w:t>
            </w:r>
          </w:p>
        </w:tc>
      </w:tr>
      <w:tr w:rsidR="006443A2" w:rsidRPr="000F5F66" w14:paraId="64BAD8B9" w14:textId="77777777" w:rsidTr="006443A2">
        <w:trPr>
          <w:trHeight w:val="214"/>
          <w:jc w:val="center"/>
        </w:trPr>
        <w:tc>
          <w:tcPr>
            <w:tcW w:w="653" w:type="dxa"/>
            <w:tcBorders>
              <w:top w:val="single" w:sz="4" w:space="0" w:color="auto"/>
              <w:left w:val="single" w:sz="4" w:space="0" w:color="auto"/>
              <w:bottom w:val="single" w:sz="4" w:space="0" w:color="auto"/>
              <w:right w:val="single" w:sz="4" w:space="0" w:color="auto"/>
            </w:tcBorders>
            <w:vAlign w:val="center"/>
          </w:tcPr>
          <w:p w14:paraId="3DF9C0A7" w14:textId="0BFC667B" w:rsidR="006443A2" w:rsidRPr="000F5F66" w:rsidRDefault="006443A2" w:rsidP="006443A2">
            <w:pPr>
              <w:spacing w:after="0"/>
              <w:rPr>
                <w:rFonts w:cs="Arial"/>
                <w:color w:val="000000"/>
                <w:sz w:val="18"/>
                <w:szCs w:val="18"/>
                <w:lang w:val="es-ES" w:eastAsia="ca-ES"/>
              </w:rPr>
            </w:pPr>
            <w:r w:rsidRPr="000F5F66">
              <w:rPr>
                <w:rFonts w:cs="Arial"/>
                <w:color w:val="000000"/>
                <w:sz w:val="18"/>
                <w:szCs w:val="18"/>
                <w:lang w:val="es-ES" w:eastAsia="ca-ES"/>
              </w:rPr>
              <w:t xml:space="preserve">   </w:t>
            </w:r>
            <w:r>
              <w:rPr>
                <w:rFonts w:cs="Arial"/>
                <w:color w:val="000000"/>
                <w:sz w:val="18"/>
                <w:szCs w:val="18"/>
                <w:lang w:eastAsia="ca-ES"/>
              </w:rPr>
              <w:t>[   ]</w:t>
            </w:r>
          </w:p>
        </w:tc>
        <w:tc>
          <w:tcPr>
            <w:tcW w:w="7888" w:type="dxa"/>
            <w:tcBorders>
              <w:top w:val="single" w:sz="4" w:space="0" w:color="auto"/>
              <w:left w:val="single" w:sz="4" w:space="0" w:color="auto"/>
              <w:bottom w:val="single" w:sz="4" w:space="0" w:color="auto"/>
              <w:right w:val="single" w:sz="4" w:space="0" w:color="auto"/>
            </w:tcBorders>
            <w:vAlign w:val="center"/>
          </w:tcPr>
          <w:p w14:paraId="3160AC32" w14:textId="669A378C" w:rsidR="006443A2" w:rsidRDefault="006443A2" w:rsidP="006443A2">
            <w:pPr>
              <w:spacing w:after="0"/>
              <w:rPr>
                <w:rFonts w:ascii="Calibri" w:hAnsi="Calibri" w:cs="Calibri"/>
                <w:b/>
                <w:bCs/>
                <w:sz w:val="22"/>
                <w:szCs w:val="22"/>
                <w:lang w:val="es-ES"/>
              </w:rPr>
            </w:pPr>
            <w:r>
              <w:rPr>
                <w:rFonts w:ascii="Calibri" w:hAnsi="Calibri" w:cs="Calibri"/>
                <w:b/>
                <w:bCs/>
                <w:sz w:val="22"/>
                <w:szCs w:val="22"/>
                <w:lang w:val="es-ES"/>
              </w:rPr>
              <w:t>(</w:t>
            </w:r>
            <w:r>
              <w:rPr>
                <w:rFonts w:ascii="Calibri" w:hAnsi="Calibri" w:cs="Calibri"/>
                <w:b/>
                <w:bCs/>
                <w:sz w:val="22"/>
                <w:szCs w:val="22"/>
                <w:lang w:val="es-ES"/>
              </w:rPr>
              <w:t>5</w:t>
            </w:r>
            <w:r>
              <w:rPr>
                <w:rFonts w:ascii="Calibri" w:hAnsi="Calibri" w:cs="Calibri"/>
                <w:b/>
                <w:bCs/>
                <w:sz w:val="22"/>
                <w:szCs w:val="22"/>
                <w:lang w:val="es-ES"/>
              </w:rPr>
              <w:t>)</w:t>
            </w:r>
            <w:r>
              <w:rPr>
                <w:rFonts w:ascii="Calibri" w:hAnsi="Calibri" w:cs="Calibri"/>
                <w:sz w:val="22"/>
                <w:szCs w:val="22"/>
                <w:lang w:val="es-ES"/>
              </w:rPr>
              <w:t xml:space="preserve"> días hábiles previo al juicio.</w:t>
            </w:r>
          </w:p>
        </w:tc>
      </w:tr>
      <w:tr w:rsidR="006443A2" w:rsidRPr="000F5F66" w14:paraId="1282F5F6" w14:textId="77777777" w:rsidTr="006443A2">
        <w:trPr>
          <w:trHeight w:val="214"/>
          <w:jc w:val="center"/>
        </w:trPr>
        <w:tc>
          <w:tcPr>
            <w:tcW w:w="653" w:type="dxa"/>
            <w:tcBorders>
              <w:top w:val="single" w:sz="4" w:space="0" w:color="auto"/>
            </w:tcBorders>
            <w:vAlign w:val="center"/>
          </w:tcPr>
          <w:p w14:paraId="758E0689" w14:textId="77777777" w:rsidR="006443A2" w:rsidRPr="000F5F66" w:rsidRDefault="006443A2" w:rsidP="006443A2">
            <w:pPr>
              <w:spacing w:after="0"/>
              <w:rPr>
                <w:rFonts w:cs="Arial"/>
                <w:color w:val="000000"/>
                <w:sz w:val="18"/>
                <w:szCs w:val="18"/>
                <w:lang w:val="es-ES" w:eastAsia="ca-ES"/>
              </w:rPr>
            </w:pPr>
          </w:p>
        </w:tc>
        <w:tc>
          <w:tcPr>
            <w:tcW w:w="7888" w:type="dxa"/>
            <w:tcBorders>
              <w:top w:val="single" w:sz="4" w:space="0" w:color="auto"/>
            </w:tcBorders>
            <w:vAlign w:val="center"/>
          </w:tcPr>
          <w:p w14:paraId="649DBDB0" w14:textId="77777777" w:rsidR="006443A2" w:rsidRDefault="006443A2" w:rsidP="006443A2">
            <w:pPr>
              <w:spacing w:after="0"/>
              <w:rPr>
                <w:rFonts w:ascii="Calibri" w:hAnsi="Calibri" w:cs="Calibri"/>
                <w:b/>
                <w:bCs/>
                <w:sz w:val="22"/>
                <w:szCs w:val="22"/>
                <w:lang w:val="es-ES"/>
              </w:rPr>
            </w:pPr>
          </w:p>
        </w:tc>
      </w:tr>
    </w:tbl>
    <w:p w14:paraId="0E28B06B" w14:textId="77777777" w:rsidR="006443A2" w:rsidRPr="006443A2" w:rsidRDefault="006443A2" w:rsidP="006443A2">
      <w:pPr>
        <w:pStyle w:val="NormalWeb"/>
        <w:shd w:val="clear" w:color="auto" w:fill="FFFFFF"/>
        <w:spacing w:before="0" w:beforeAutospacing="0" w:after="120" w:afterAutospacing="0" w:line="276" w:lineRule="auto"/>
        <w:jc w:val="both"/>
        <w:rPr>
          <w:rFonts w:ascii="HelveticaNowText Regular" w:hAnsi="HelveticaNowText Regular" w:cs="HelveticaNowText Regular"/>
          <w:bCs/>
          <w:sz w:val="22"/>
          <w:szCs w:val="22"/>
          <w:lang w:val="es-ES"/>
        </w:rPr>
      </w:pPr>
    </w:p>
    <w:p w14:paraId="5FBD7FC1" w14:textId="77777777" w:rsidR="006443A2" w:rsidRPr="006443A2" w:rsidRDefault="006443A2" w:rsidP="006443A2">
      <w:pPr>
        <w:adjustRightInd w:val="0"/>
        <w:spacing w:line="276" w:lineRule="auto"/>
        <w:jc w:val="both"/>
        <w:rPr>
          <w:rFonts w:ascii="Calibri" w:eastAsia="Times New Roman" w:hAnsi="Calibri" w:cs="Calibri"/>
          <w:kern w:val="0"/>
          <w:sz w:val="22"/>
          <w:szCs w:val="22"/>
          <w:lang w:val="es-ES_tradnl" w:eastAsia="es-ES"/>
          <w14:ligatures w14:val="none"/>
        </w:rPr>
      </w:pPr>
      <w:r w:rsidRPr="006443A2">
        <w:rPr>
          <w:rFonts w:ascii="Calibri" w:hAnsi="Calibri" w:cs="Calibri"/>
          <w:bCs/>
          <w:sz w:val="22"/>
          <w:szCs w:val="22"/>
          <w:u w:val="single"/>
          <w:lang w:val="es-ES"/>
        </w:rPr>
        <w:t>Acreditación:</w:t>
      </w:r>
      <w:r w:rsidRPr="006443A2">
        <w:rPr>
          <w:rFonts w:ascii="Calibri" w:hAnsi="Calibri" w:cs="Calibri"/>
          <w:bCs/>
          <w:sz w:val="22"/>
          <w:szCs w:val="22"/>
          <w:lang w:val="es-ES"/>
        </w:rPr>
        <w:t xml:space="preserve"> </w:t>
      </w:r>
      <w:r w:rsidRPr="006443A2">
        <w:rPr>
          <w:rFonts w:ascii="Calibri" w:eastAsia="Times New Roman" w:hAnsi="Calibri" w:cs="Calibri"/>
          <w:kern w:val="0"/>
          <w:sz w:val="22"/>
          <w:szCs w:val="22"/>
          <w:lang w:val="es-ES_tradnl" w:eastAsia="es-ES"/>
          <w14:ligatures w14:val="none"/>
        </w:rPr>
        <w:t xml:space="preserve">Los licitadores deberán de aportar </w:t>
      </w:r>
      <w:r w:rsidRPr="006443A2">
        <w:rPr>
          <w:rFonts w:ascii="Calibri" w:eastAsia="Times New Roman" w:hAnsi="Calibri" w:cs="Calibri"/>
          <w:b/>
          <w:bCs/>
          <w:kern w:val="0"/>
          <w:sz w:val="22"/>
          <w:szCs w:val="22"/>
          <w:lang w:val="es-ES_tradnl" w:eastAsia="es-ES"/>
          <w14:ligatures w14:val="none"/>
        </w:rPr>
        <w:t xml:space="preserve">declaración responsable </w:t>
      </w:r>
      <w:r w:rsidRPr="006443A2">
        <w:rPr>
          <w:rFonts w:ascii="Calibri" w:eastAsia="Times New Roman" w:hAnsi="Calibri" w:cs="Calibri"/>
          <w:kern w:val="0"/>
          <w:sz w:val="22"/>
          <w:szCs w:val="22"/>
          <w:lang w:val="es-ES_tradnl" w:eastAsia="es-ES"/>
          <w14:ligatures w14:val="none"/>
        </w:rPr>
        <w:t>donde se comprometen y establecen los parámetros a los cuales se están obligando.</w:t>
      </w:r>
    </w:p>
    <w:p w14:paraId="340292EB" w14:textId="03DAF851" w:rsidR="006443A2" w:rsidRPr="006443A2" w:rsidRDefault="006443A2" w:rsidP="006443A2">
      <w:pPr>
        <w:pStyle w:val="NormalWeb"/>
        <w:shd w:val="clear" w:color="auto" w:fill="FFFFFF"/>
        <w:spacing w:before="0" w:beforeAutospacing="0" w:after="120" w:afterAutospacing="0" w:line="276" w:lineRule="auto"/>
        <w:jc w:val="both"/>
        <w:rPr>
          <w:rFonts w:ascii="HelveticaNowText Regular" w:hAnsi="HelveticaNowText Regular" w:cs="HelveticaNowText Regular"/>
          <w:bCs/>
          <w:sz w:val="22"/>
          <w:szCs w:val="22"/>
        </w:rPr>
      </w:pPr>
    </w:p>
    <w:p w14:paraId="16D483A1" w14:textId="054C725E" w:rsidR="00A17990" w:rsidRPr="0059102F" w:rsidRDefault="00A17990" w:rsidP="0059102F">
      <w:pPr>
        <w:spacing w:after="120" w:line="360" w:lineRule="auto"/>
        <w:ind w:left="284"/>
        <w:jc w:val="both"/>
        <w:rPr>
          <w:rFonts w:ascii="Calibri" w:eastAsia="Times New Roman" w:hAnsi="Calibri" w:cs="Calibri"/>
          <w:snapToGrid w:val="0"/>
          <w:kern w:val="0"/>
          <w:sz w:val="22"/>
          <w:szCs w:val="20"/>
          <w:lang w:val="es-ES" w:eastAsia="es-ES"/>
          <w14:ligatures w14:val="none"/>
        </w:rPr>
      </w:pPr>
      <w:r w:rsidRPr="00A17990">
        <w:rPr>
          <w:rFonts w:ascii="Calibri" w:eastAsia="Times New Roman" w:hAnsi="Calibri" w:cs="Calibri"/>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71CA7D52" w14:textId="77777777" w:rsidR="00A17990" w:rsidRPr="00A17990" w:rsidRDefault="00A17990" w:rsidP="00A17990">
      <w:pPr>
        <w:widowControl w:val="0"/>
        <w:numPr>
          <w:ilvl w:val="0"/>
          <w:numId w:val="7"/>
        </w:numPr>
        <w:tabs>
          <w:tab w:val="left" w:pos="1418"/>
          <w:tab w:val="left" w:pos="9923"/>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Este/os valor/es prevalecerá/n sobre su/s valor/es homólogo/s escrito/s en cualquier documento anexo.</w:t>
      </w:r>
    </w:p>
    <w:p w14:paraId="003697B9" w14:textId="77777777" w:rsidR="00A17990" w:rsidRPr="00A17990" w:rsidRDefault="00A17990" w:rsidP="00A17990">
      <w:pPr>
        <w:widowControl w:val="0"/>
        <w:numPr>
          <w:ilvl w:val="0"/>
          <w:numId w:val="7"/>
        </w:numPr>
        <w:tabs>
          <w:tab w:val="left" w:pos="1418"/>
        </w:tabs>
        <w:autoSpaceDE w:val="0"/>
        <w:autoSpaceDN w:val="0"/>
        <w:spacing w:before="118" w:after="0" w:line="355" w:lineRule="auto"/>
        <w:ind w:right="1097" w:hanging="567"/>
        <w:jc w:val="both"/>
        <w:rPr>
          <w:rFonts w:ascii="Calibri" w:eastAsia="Microsoft Sans Serif" w:hAnsi="Calibri" w:cs="Calibri"/>
          <w:iCs/>
          <w:kern w:val="0"/>
          <w:sz w:val="22"/>
          <w:szCs w:val="22"/>
          <w:lang w:val="es-ES"/>
          <w14:ligatures w14:val="none"/>
        </w:rPr>
      </w:pPr>
      <w:r w:rsidRPr="00A17990">
        <w:rPr>
          <w:rFonts w:ascii="Calibri" w:eastAsia="Microsoft Sans Serif" w:hAnsi="Calibri" w:cs="Calibri"/>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49673B18" w14:textId="77777777" w:rsidR="00A17990" w:rsidRPr="00A17990" w:rsidRDefault="00A17990" w:rsidP="00A17990">
      <w:pPr>
        <w:spacing w:after="0" w:line="276" w:lineRule="auto"/>
        <w:ind w:left="709"/>
        <w:contextualSpacing/>
        <w:jc w:val="both"/>
        <w:rPr>
          <w:rFonts w:ascii="Calibri" w:eastAsia="Calibri" w:hAnsi="Calibri" w:cs="Calibri"/>
          <w:kern w:val="0"/>
          <w:sz w:val="22"/>
          <w:szCs w:val="22"/>
          <w:lang w:val="es-ES"/>
          <w14:ligatures w14:val="none"/>
        </w:rPr>
      </w:pPr>
    </w:p>
    <w:p w14:paraId="48E2B821" w14:textId="1852EBFA" w:rsidR="00A17990" w:rsidRDefault="00A17990" w:rsidP="00A1799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176EBA08" w14:textId="77777777" w:rsidR="00C568A0" w:rsidRDefault="00C568A0" w:rsidP="00A17990">
      <w:pPr>
        <w:rPr>
          <w:rFonts w:ascii="Calibri" w:eastAsia="Times New Roman" w:hAnsi="Calibri" w:cs="Calibri"/>
          <w:b/>
          <w:bCs/>
          <w:iCs/>
          <w:snapToGrid w:val="0"/>
          <w:kern w:val="0"/>
          <w:sz w:val="22"/>
          <w:szCs w:val="20"/>
          <w:lang w:val="es-ES" w:eastAsia="es-ES"/>
          <w14:ligatures w14:val="none"/>
        </w:rPr>
      </w:pPr>
    </w:p>
    <w:p w14:paraId="6B23928C" w14:textId="77777777" w:rsidR="00C568A0" w:rsidRDefault="00C568A0" w:rsidP="00A17990">
      <w:pPr>
        <w:rPr>
          <w:rFonts w:ascii="Calibri" w:eastAsia="Times New Roman" w:hAnsi="Calibri" w:cs="Calibri"/>
          <w:b/>
          <w:bCs/>
          <w:iCs/>
          <w:snapToGrid w:val="0"/>
          <w:kern w:val="0"/>
          <w:sz w:val="22"/>
          <w:szCs w:val="20"/>
          <w:lang w:val="es-ES" w:eastAsia="es-ES"/>
          <w14:ligatures w14:val="none"/>
        </w:rPr>
      </w:pPr>
    </w:p>
    <w:p w14:paraId="014E3BD3" w14:textId="77777777" w:rsidR="006443A2" w:rsidRDefault="006443A2" w:rsidP="00A17990">
      <w:pPr>
        <w:rPr>
          <w:rFonts w:ascii="Calibri" w:eastAsia="Times New Roman" w:hAnsi="Calibri" w:cs="Calibri"/>
          <w:b/>
          <w:bCs/>
          <w:iCs/>
          <w:snapToGrid w:val="0"/>
          <w:kern w:val="0"/>
          <w:sz w:val="22"/>
          <w:szCs w:val="20"/>
          <w:lang w:val="es-ES" w:eastAsia="es-ES"/>
          <w14:ligatures w14:val="none"/>
        </w:rPr>
      </w:pPr>
    </w:p>
    <w:p w14:paraId="59B7D327" w14:textId="77777777" w:rsidR="006443A2" w:rsidRDefault="006443A2" w:rsidP="00A17990">
      <w:pPr>
        <w:rPr>
          <w:rFonts w:ascii="Calibri" w:eastAsia="Times New Roman" w:hAnsi="Calibri" w:cs="Calibri"/>
          <w:b/>
          <w:bCs/>
          <w:iCs/>
          <w:snapToGrid w:val="0"/>
          <w:kern w:val="0"/>
          <w:sz w:val="22"/>
          <w:szCs w:val="20"/>
          <w:lang w:val="es-ES" w:eastAsia="es-ES"/>
          <w14:ligatures w14:val="none"/>
        </w:rPr>
      </w:pPr>
    </w:p>
    <w:p w14:paraId="224EAE87" w14:textId="77777777" w:rsidR="00C568A0" w:rsidRPr="00AF4D6F" w:rsidRDefault="00C568A0" w:rsidP="00C568A0">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r w:rsidRPr="00AF4D6F">
        <w:rPr>
          <w:rFonts w:ascii="Calibri" w:eastAsia="Times New Roman" w:hAnsi="Calibri" w:cs="Calibri"/>
          <w:b/>
          <w:snapToGrid w:val="0"/>
          <w:kern w:val="28"/>
          <w:sz w:val="22"/>
          <w:szCs w:val="22"/>
          <w:u w:val="single"/>
          <w:lang w:val="es-ES_tradnl" w:eastAsia="es-ES"/>
          <w14:ligatures w14:val="none"/>
        </w:rPr>
        <w:lastRenderedPageBreak/>
        <w:t xml:space="preserve">ANEXO IV.2.- CRITERIOS EVALUABLES MEDIANTE JUICIOS DE VALOR </w:t>
      </w:r>
      <w:r w:rsidRPr="00AF4D6F">
        <w:rPr>
          <w:rFonts w:ascii="Calibri" w:eastAsia="Times New Roman" w:hAnsi="Calibri" w:cs="Calibri"/>
          <w:b/>
          <w:snapToGrid w:val="0"/>
          <w:kern w:val="28"/>
          <w:sz w:val="22"/>
          <w:szCs w:val="22"/>
          <w:u w:val="single"/>
          <w:lang w:val="es-ES_tradnl" w:eastAsia="es-ES"/>
          <w14:ligatures w14:val="none"/>
        </w:rPr>
        <w:br/>
        <w:t>(SOBRE ELECTRÓNICO B)</w:t>
      </w:r>
    </w:p>
    <w:p w14:paraId="4E21B2DE" w14:textId="77777777" w:rsidR="006443A2" w:rsidRDefault="006443A2" w:rsidP="00C568A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p>
    <w:p w14:paraId="329C28FF" w14:textId="327BB028" w:rsidR="00C568A0" w:rsidRPr="00DE115A" w:rsidRDefault="00C568A0" w:rsidP="00C568A0">
      <w:pPr>
        <w:autoSpaceDE w:val="0"/>
        <w:autoSpaceDN w:val="0"/>
        <w:adjustRightInd w:val="0"/>
        <w:spacing w:after="120" w:line="360" w:lineRule="auto"/>
        <w:ind w:left="284"/>
        <w:jc w:val="both"/>
        <w:rPr>
          <w:rFonts w:ascii="Calibri" w:eastAsia="Times New Roman" w:hAnsi="Calibri" w:cs="Calibri"/>
          <w:b/>
          <w:snapToGrid w:val="0"/>
          <w:kern w:val="0"/>
          <w:sz w:val="22"/>
          <w:szCs w:val="20"/>
          <w:lang w:val="es-ES" w:eastAsia="es-ES"/>
          <w14:ligatures w14:val="none"/>
        </w:rPr>
      </w:pPr>
      <w:r w:rsidRPr="00DE115A">
        <w:rPr>
          <w:rFonts w:ascii="Calibri" w:eastAsia="Times New Roman" w:hAnsi="Calibri" w:cs="Calibri"/>
          <w:b/>
          <w:snapToGrid w:val="0"/>
          <w:kern w:val="0"/>
          <w:sz w:val="22"/>
          <w:szCs w:val="20"/>
          <w:lang w:val="es-ES" w:eastAsia="es-ES"/>
          <w14:ligatures w14:val="none"/>
        </w:rPr>
        <w:t>DATOS DE LA EMPRESA/EMPRESARIO</w:t>
      </w:r>
    </w:p>
    <w:p w14:paraId="2BDD9302" w14:textId="77777777" w:rsidR="00C568A0" w:rsidRPr="00DE115A" w:rsidRDefault="00C568A0" w:rsidP="00C568A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DE115A">
        <w:rPr>
          <w:rFonts w:ascii="Calibri" w:eastAsia="Times New Roman" w:hAnsi="Calibri" w:cs="Calibri"/>
          <w:snapToGrid w:val="0"/>
          <w:kern w:val="0"/>
          <w:sz w:val="22"/>
          <w:szCs w:val="20"/>
          <w:lang w:val="es-ES" w:eastAsia="es-ES"/>
          <w14:ligatures w14:val="none"/>
        </w:rPr>
        <w:t xml:space="preserve">Nombre/Razón social </w:t>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t>N.I.F.</w:t>
      </w:r>
    </w:p>
    <w:p w14:paraId="6E5D7B6E" w14:textId="77777777" w:rsidR="00C568A0" w:rsidRPr="00DE115A" w:rsidRDefault="00C568A0" w:rsidP="00C568A0">
      <w:pP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p>
    <w:p w14:paraId="135524A6" w14:textId="77777777" w:rsidR="00C568A0" w:rsidRPr="00DE115A" w:rsidRDefault="00C568A0" w:rsidP="00C568A0">
      <w:pPr>
        <w:pBdr>
          <w:bottom w:val="single" w:sz="6" w:space="1" w:color="auto"/>
        </w:pBdr>
        <w:autoSpaceDE w:val="0"/>
        <w:autoSpaceDN w:val="0"/>
        <w:adjustRightInd w:val="0"/>
        <w:spacing w:after="120" w:line="360" w:lineRule="auto"/>
        <w:ind w:left="284"/>
        <w:jc w:val="both"/>
        <w:rPr>
          <w:rFonts w:ascii="Calibri" w:eastAsia="Times New Roman" w:hAnsi="Calibri" w:cs="Calibri"/>
          <w:snapToGrid w:val="0"/>
          <w:kern w:val="0"/>
          <w:sz w:val="22"/>
          <w:szCs w:val="20"/>
          <w:lang w:val="es-ES" w:eastAsia="es-ES"/>
          <w14:ligatures w14:val="none"/>
        </w:rPr>
      </w:pPr>
      <w:r w:rsidRPr="00DE115A">
        <w:rPr>
          <w:rFonts w:ascii="Calibri" w:eastAsia="Times New Roman" w:hAnsi="Calibri" w:cs="Calibri"/>
          <w:snapToGrid w:val="0"/>
          <w:kern w:val="0"/>
          <w:sz w:val="22"/>
          <w:szCs w:val="20"/>
          <w:lang w:val="es-ES" w:eastAsia="es-ES"/>
          <w14:ligatures w14:val="none"/>
        </w:rPr>
        <w:t>Teléfono</w:t>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t>Fax</w:t>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r>
      <w:r w:rsidRPr="00DE115A">
        <w:rPr>
          <w:rFonts w:ascii="Calibri" w:eastAsia="Times New Roman" w:hAnsi="Calibri" w:cs="Calibri"/>
          <w:snapToGrid w:val="0"/>
          <w:kern w:val="0"/>
          <w:sz w:val="22"/>
          <w:szCs w:val="20"/>
          <w:lang w:val="es-ES" w:eastAsia="es-ES"/>
          <w14:ligatures w14:val="none"/>
        </w:rPr>
        <w:tab/>
        <w:t>E-mail</w:t>
      </w:r>
    </w:p>
    <w:p w14:paraId="446BA72E" w14:textId="77777777" w:rsidR="00C568A0" w:rsidRDefault="00C568A0" w:rsidP="00C568A0">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p>
    <w:p w14:paraId="70F9765C" w14:textId="77777777" w:rsidR="00C568A0" w:rsidRPr="00DE115A" w:rsidRDefault="00C568A0" w:rsidP="00C568A0">
      <w:pPr>
        <w:shd w:val="clear" w:color="auto" w:fill="FFFFFF"/>
        <w:tabs>
          <w:tab w:val="left" w:leader="dot" w:pos="7162"/>
        </w:tabs>
        <w:spacing w:after="120" w:line="360" w:lineRule="auto"/>
        <w:ind w:left="284"/>
        <w:jc w:val="both"/>
        <w:rPr>
          <w:rFonts w:ascii="Calibri" w:eastAsia="Times New Roman" w:hAnsi="Calibri" w:cs="Calibri"/>
          <w:snapToGrid w:val="0"/>
          <w:color w:val="000000"/>
          <w:kern w:val="0"/>
          <w:sz w:val="22"/>
          <w:szCs w:val="20"/>
          <w:lang w:val="es-ES" w:eastAsia="es-ES"/>
          <w14:ligatures w14:val="none"/>
        </w:rPr>
      </w:pPr>
      <w:r w:rsidRPr="00DE115A">
        <w:rPr>
          <w:rFonts w:ascii="Calibri" w:eastAsia="Times New Roman" w:hAnsi="Calibri" w:cs="Calibri"/>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DE115A">
        <w:rPr>
          <w:rFonts w:ascii="Calibri" w:eastAsia="Times New Roman" w:hAnsi="Calibri" w:cs="Calibri"/>
          <w:snapToGrid w:val="0"/>
          <w:color w:val="000000"/>
          <w:kern w:val="0"/>
          <w:sz w:val="22"/>
          <w:szCs w:val="20"/>
          <w:lang w:val="es-ES" w:eastAsia="es-ES"/>
          <w14:ligatures w14:val="none"/>
        </w:rPr>
        <w:tab/>
      </w:r>
      <w:r w:rsidRPr="00DE115A">
        <w:rPr>
          <w:rFonts w:ascii="Calibri" w:eastAsia="Times New Roman" w:hAnsi="Calibri" w:cs="Calibri"/>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2D3EA1C8" w14:textId="77777777" w:rsidR="00C568A0" w:rsidRPr="00DF32AA" w:rsidRDefault="00C568A0" w:rsidP="00C568A0">
      <w:pPr>
        <w:keepNext/>
        <w:numPr>
          <w:ilvl w:val="0"/>
          <w:numId w:val="14"/>
        </w:numPr>
        <w:spacing w:after="0" w:line="0" w:lineRule="atLeast"/>
        <w:contextualSpacing/>
        <w:jc w:val="both"/>
        <w:outlineLvl w:val="0"/>
        <w:rPr>
          <w:rFonts w:ascii="Calibri" w:eastAsia="Times New Roman" w:hAnsi="Calibri" w:cs="Calibri"/>
          <w:b/>
          <w:snapToGrid w:val="0"/>
          <w:kern w:val="28"/>
          <w:sz w:val="22"/>
          <w:szCs w:val="22"/>
          <w:u w:val="single"/>
          <w:lang w:val="es-ES_tradnl" w:eastAsia="es-ES"/>
          <w14:ligatures w14:val="none"/>
        </w:rPr>
      </w:pPr>
      <w:r w:rsidRPr="00DF32AA">
        <w:rPr>
          <w:rFonts w:ascii="Calibri" w:eastAsia="Times New Roman" w:hAnsi="Calibri" w:cs="Calibri"/>
          <w:b/>
          <w:snapToGrid w:val="0"/>
          <w:kern w:val="28"/>
          <w:sz w:val="22"/>
          <w:szCs w:val="22"/>
          <w:u w:val="single"/>
          <w:lang w:val="es-ES_tradnl" w:eastAsia="es-ES"/>
          <w14:ligatures w14:val="none"/>
        </w:rPr>
        <w:t>Oferta técnica de apreciación subjetiva</w:t>
      </w:r>
    </w:p>
    <w:tbl>
      <w:tblPr>
        <w:tblW w:w="9821" w:type="dxa"/>
        <w:jc w:val="center"/>
        <w:tblCellMar>
          <w:left w:w="70" w:type="dxa"/>
          <w:right w:w="70" w:type="dxa"/>
        </w:tblCellMar>
        <w:tblLook w:val="04A0" w:firstRow="1" w:lastRow="0" w:firstColumn="1" w:lastColumn="0" w:noHBand="0" w:noVBand="1"/>
      </w:tblPr>
      <w:tblGrid>
        <w:gridCol w:w="2242"/>
        <w:gridCol w:w="258"/>
        <w:gridCol w:w="258"/>
        <w:gridCol w:w="257"/>
        <w:gridCol w:w="257"/>
        <w:gridCol w:w="257"/>
        <w:gridCol w:w="259"/>
        <w:gridCol w:w="19"/>
        <w:gridCol w:w="2790"/>
        <w:gridCol w:w="1965"/>
        <w:gridCol w:w="1259"/>
      </w:tblGrid>
      <w:tr w:rsidR="00C568A0" w:rsidRPr="00C568A0" w14:paraId="243968E2" w14:textId="77777777" w:rsidTr="00C568A0">
        <w:trPr>
          <w:trHeight w:val="965"/>
          <w:jc w:val="center"/>
        </w:trPr>
        <w:tc>
          <w:tcPr>
            <w:tcW w:w="6597" w:type="dxa"/>
            <w:gridSpan w:val="9"/>
            <w:tcBorders>
              <w:top w:val="single" w:sz="4" w:space="0" w:color="auto"/>
              <w:left w:val="single" w:sz="4" w:space="0" w:color="auto"/>
              <w:bottom w:val="single" w:sz="4" w:space="0" w:color="auto"/>
              <w:right w:val="single" w:sz="4" w:space="0" w:color="auto"/>
            </w:tcBorders>
            <w:shd w:val="clear" w:color="auto" w:fill="CCFF99"/>
            <w:noWrap/>
            <w:vAlign w:val="center"/>
            <w:hideMark/>
          </w:tcPr>
          <w:p w14:paraId="5ECEDDED" w14:textId="77777777" w:rsidR="00C568A0" w:rsidRPr="00C568A0" w:rsidRDefault="00C568A0" w:rsidP="00C568A0">
            <w:pPr>
              <w:spacing w:after="0" w:line="240" w:lineRule="auto"/>
              <w:jc w:val="center"/>
              <w:rPr>
                <w:rFonts w:ascii="Arial" w:eastAsia="Times New Roman" w:hAnsi="Arial" w:cs="Arial"/>
                <w:b/>
                <w:bCs/>
                <w:color w:val="000000"/>
                <w:kern w:val="0"/>
                <w:sz w:val="20"/>
                <w:szCs w:val="20"/>
                <w:lang w:val="es-ES" w:eastAsia="es-ES"/>
                <w14:ligatures w14:val="none"/>
              </w:rPr>
            </w:pPr>
            <w:r w:rsidRPr="00C568A0">
              <w:rPr>
                <w:rFonts w:ascii="Arial" w:eastAsia="Times New Roman" w:hAnsi="Arial" w:cs="Arial"/>
                <w:b/>
                <w:bCs/>
                <w:color w:val="000000"/>
                <w:kern w:val="0"/>
                <w:sz w:val="20"/>
                <w:szCs w:val="20"/>
                <w:lang w:val="es-ES_tradnl" w:eastAsia="es-ES"/>
                <w14:ligatures w14:val="none"/>
              </w:rPr>
              <w:t>Criterios evaluables mediante juicio de valor</w:t>
            </w:r>
          </w:p>
        </w:tc>
        <w:tc>
          <w:tcPr>
            <w:tcW w:w="1965" w:type="dxa"/>
            <w:tcBorders>
              <w:top w:val="single" w:sz="4" w:space="0" w:color="auto"/>
              <w:left w:val="nil"/>
              <w:bottom w:val="single" w:sz="4" w:space="0" w:color="auto"/>
              <w:right w:val="single" w:sz="4" w:space="0" w:color="auto"/>
            </w:tcBorders>
            <w:shd w:val="clear" w:color="auto" w:fill="CCFF99"/>
            <w:vAlign w:val="center"/>
            <w:hideMark/>
          </w:tcPr>
          <w:p w14:paraId="4124B0D4" w14:textId="77777777" w:rsidR="00C568A0" w:rsidRPr="00C568A0" w:rsidRDefault="00C568A0" w:rsidP="00C568A0">
            <w:pPr>
              <w:spacing w:after="0" w:line="240" w:lineRule="auto"/>
              <w:jc w:val="center"/>
              <w:rPr>
                <w:rFonts w:ascii="Arial" w:eastAsia="Times New Roman" w:hAnsi="Arial" w:cs="Arial"/>
                <w:b/>
                <w:bCs/>
                <w:color w:val="000000"/>
                <w:kern w:val="0"/>
                <w:sz w:val="20"/>
                <w:szCs w:val="20"/>
                <w:lang w:val="es-ES_tradnl" w:eastAsia="es-ES"/>
                <w14:ligatures w14:val="none"/>
              </w:rPr>
            </w:pPr>
            <w:r w:rsidRPr="00C568A0">
              <w:rPr>
                <w:rFonts w:ascii="Arial" w:eastAsia="Times New Roman" w:hAnsi="Arial" w:cs="Arial"/>
                <w:b/>
                <w:bCs/>
                <w:color w:val="000000"/>
                <w:kern w:val="0"/>
                <w:sz w:val="20"/>
                <w:szCs w:val="20"/>
                <w:lang w:val="es-ES_tradnl" w:eastAsia="es-ES"/>
                <w14:ligatures w14:val="none"/>
              </w:rPr>
              <w:t xml:space="preserve">Vinculación del criterio a evaluar con el objeto del contrato </w:t>
            </w:r>
          </w:p>
        </w:tc>
        <w:tc>
          <w:tcPr>
            <w:tcW w:w="1259" w:type="dxa"/>
            <w:tcBorders>
              <w:top w:val="single" w:sz="4" w:space="0" w:color="auto"/>
              <w:left w:val="nil"/>
              <w:bottom w:val="single" w:sz="4" w:space="0" w:color="auto"/>
              <w:right w:val="single" w:sz="4" w:space="0" w:color="auto"/>
            </w:tcBorders>
            <w:shd w:val="clear" w:color="auto" w:fill="CCFF99"/>
            <w:vAlign w:val="center"/>
            <w:hideMark/>
          </w:tcPr>
          <w:p w14:paraId="37A085CA" w14:textId="77777777" w:rsidR="00C568A0" w:rsidRPr="00C568A0" w:rsidRDefault="00C568A0" w:rsidP="00C568A0">
            <w:pPr>
              <w:spacing w:after="0" w:line="240" w:lineRule="auto"/>
              <w:jc w:val="center"/>
              <w:rPr>
                <w:rFonts w:ascii="Arial" w:eastAsia="Times New Roman" w:hAnsi="Arial" w:cs="Arial"/>
                <w:b/>
                <w:bCs/>
                <w:color w:val="000000"/>
                <w:kern w:val="0"/>
                <w:sz w:val="20"/>
                <w:szCs w:val="20"/>
                <w:lang w:val="es-ES_tradnl" w:eastAsia="es-ES"/>
                <w14:ligatures w14:val="none"/>
              </w:rPr>
            </w:pPr>
            <w:r w:rsidRPr="00C568A0">
              <w:rPr>
                <w:rFonts w:ascii="Arial" w:eastAsia="Times New Roman" w:hAnsi="Arial" w:cs="Arial"/>
                <w:b/>
                <w:bCs/>
                <w:color w:val="000000"/>
                <w:kern w:val="0"/>
                <w:sz w:val="20"/>
                <w:szCs w:val="20"/>
                <w:lang w:val="es-ES_tradnl" w:eastAsia="es-ES"/>
                <w14:ligatures w14:val="none"/>
              </w:rPr>
              <w:t>Puntuación máxima</w:t>
            </w:r>
          </w:p>
        </w:tc>
      </w:tr>
      <w:tr w:rsidR="00C568A0" w:rsidRPr="00C568A0" w14:paraId="1D8B18F2" w14:textId="77777777" w:rsidTr="00C568A0">
        <w:trPr>
          <w:trHeight w:val="645"/>
          <w:jc w:val="center"/>
        </w:trPr>
        <w:tc>
          <w:tcPr>
            <w:tcW w:w="2242" w:type="dxa"/>
            <w:tcBorders>
              <w:top w:val="nil"/>
              <w:left w:val="single" w:sz="4" w:space="0" w:color="auto"/>
              <w:bottom w:val="single" w:sz="4" w:space="0" w:color="auto"/>
              <w:right w:val="single" w:sz="4" w:space="0" w:color="auto"/>
            </w:tcBorders>
            <w:shd w:val="clear" w:color="000000" w:fill="00B050"/>
            <w:vAlign w:val="center"/>
            <w:hideMark/>
          </w:tcPr>
          <w:p w14:paraId="4979590D" w14:textId="77777777" w:rsidR="00C568A0" w:rsidRPr="00C568A0" w:rsidRDefault="00C568A0" w:rsidP="00C568A0">
            <w:pPr>
              <w:spacing w:after="0" w:line="240" w:lineRule="auto"/>
              <w:rPr>
                <w:rFonts w:ascii="Arial" w:eastAsia="Times New Roman" w:hAnsi="Arial" w:cs="Arial"/>
                <w:b/>
                <w:bCs/>
                <w:color w:val="FFFFFF"/>
                <w:kern w:val="0"/>
                <w:sz w:val="20"/>
                <w:szCs w:val="20"/>
                <w:lang w:val="es-ES_tradnl" w:eastAsia="es-ES"/>
                <w14:ligatures w14:val="none"/>
              </w:rPr>
            </w:pPr>
            <w:r w:rsidRPr="00C568A0">
              <w:rPr>
                <w:rFonts w:ascii="Arial" w:eastAsia="Times New Roman" w:hAnsi="Arial" w:cs="Arial"/>
                <w:b/>
                <w:bCs/>
                <w:color w:val="FFFFFF"/>
                <w:kern w:val="0"/>
                <w:sz w:val="20"/>
                <w:szCs w:val="20"/>
                <w:lang w:val="es-ES_tradnl" w:eastAsia="es-ES"/>
                <w14:ligatures w14:val="none"/>
              </w:rPr>
              <w:t xml:space="preserve">Modelo de Informe pericial </w:t>
            </w:r>
          </w:p>
        </w:tc>
        <w:tc>
          <w:tcPr>
            <w:tcW w:w="4355" w:type="dxa"/>
            <w:gridSpan w:val="8"/>
            <w:tcBorders>
              <w:top w:val="single" w:sz="4" w:space="0" w:color="auto"/>
              <w:left w:val="nil"/>
              <w:bottom w:val="single" w:sz="4" w:space="0" w:color="auto"/>
              <w:right w:val="single" w:sz="4" w:space="0" w:color="auto"/>
            </w:tcBorders>
            <w:vAlign w:val="center"/>
            <w:hideMark/>
          </w:tcPr>
          <w:p w14:paraId="4F5A3558" w14:textId="77777777" w:rsidR="00C568A0" w:rsidRPr="00C568A0" w:rsidRDefault="00C568A0" w:rsidP="00C568A0">
            <w:pPr>
              <w:spacing w:after="0" w:line="240" w:lineRule="auto"/>
              <w:rPr>
                <w:rFonts w:ascii="Arial" w:eastAsia="Times New Roman" w:hAnsi="Arial" w:cs="Arial"/>
                <w:color w:val="000000"/>
                <w:kern w:val="0"/>
                <w:sz w:val="18"/>
                <w:szCs w:val="18"/>
                <w:lang w:val="es-ES_tradnl" w:eastAsia="es-ES"/>
                <w14:ligatures w14:val="none"/>
              </w:rPr>
            </w:pPr>
            <w:r w:rsidRPr="00C568A0">
              <w:rPr>
                <w:rFonts w:ascii="Arial" w:eastAsia="Times New Roman" w:hAnsi="Arial" w:cs="Arial"/>
                <w:color w:val="000000"/>
                <w:kern w:val="0"/>
                <w:sz w:val="18"/>
                <w:szCs w:val="18"/>
                <w:lang w:val="es-ES_tradnl" w:eastAsia="es-ES"/>
                <w14:ligatures w14:val="none"/>
              </w:rPr>
              <w:t>Se tendrá en cuenta su presentación, estructura y organización, el nivel de detalle, las explicaciones técnicas, la claridad en la exposición, los contenidos, las pruebas documentales aportadas, etc.</w:t>
            </w:r>
            <w:r w:rsidRPr="00C568A0">
              <w:rPr>
                <w:rFonts w:ascii="Arial" w:eastAsia="Times New Roman" w:hAnsi="Arial" w:cs="Arial"/>
                <w:color w:val="000000"/>
                <w:kern w:val="0"/>
                <w:sz w:val="18"/>
                <w:szCs w:val="18"/>
                <w:lang w:val="es-ES_tradnl" w:eastAsia="es-ES"/>
                <w14:ligatures w14:val="none"/>
              </w:rPr>
              <w:br/>
            </w:r>
            <w:r w:rsidRPr="00C568A0">
              <w:rPr>
                <w:rFonts w:ascii="Arial" w:eastAsia="Times New Roman" w:hAnsi="Arial" w:cs="Arial"/>
                <w:color w:val="000000"/>
                <w:kern w:val="0"/>
                <w:sz w:val="18"/>
                <w:szCs w:val="18"/>
                <w:lang w:val="es-ES_tradnl" w:eastAsia="es-ES"/>
                <w14:ligatures w14:val="none"/>
              </w:rPr>
              <w:br/>
            </w:r>
            <w:r w:rsidRPr="00C568A0">
              <w:rPr>
                <w:rFonts w:ascii="Arial" w:eastAsia="Times New Roman" w:hAnsi="Arial" w:cs="Arial"/>
                <w:b/>
                <w:bCs/>
                <w:color w:val="000000"/>
                <w:kern w:val="0"/>
                <w:sz w:val="18"/>
                <w:szCs w:val="18"/>
                <w:lang w:val="es-ES_tradnl" w:eastAsia="es-ES"/>
                <w14:ligatures w14:val="none"/>
              </w:rPr>
              <w:t>DOCUMENTACIÓN:</w:t>
            </w:r>
            <w:r w:rsidRPr="00C568A0">
              <w:rPr>
                <w:rFonts w:ascii="Arial" w:eastAsia="Times New Roman" w:hAnsi="Arial" w:cs="Arial"/>
                <w:b/>
                <w:bCs/>
                <w:color w:val="000000"/>
                <w:kern w:val="0"/>
                <w:sz w:val="18"/>
                <w:szCs w:val="18"/>
                <w:lang w:val="es-ES_tradnl" w:eastAsia="es-ES"/>
                <w14:ligatures w14:val="none"/>
              </w:rPr>
              <w:br/>
            </w:r>
            <w:r w:rsidRPr="00C568A0">
              <w:rPr>
                <w:rFonts w:ascii="Arial" w:eastAsia="Times New Roman" w:hAnsi="Arial" w:cs="Arial"/>
                <w:color w:val="000000"/>
                <w:kern w:val="0"/>
                <w:sz w:val="18"/>
                <w:szCs w:val="18"/>
                <w:lang w:val="es-ES_tradnl" w:eastAsia="es-ES"/>
                <w14:ligatures w14:val="none"/>
              </w:rPr>
              <w:t>Los licitadores deberán presentar un caso práctico a modo de ejemplo para su valoración.</w:t>
            </w:r>
            <w:r w:rsidRPr="00C568A0">
              <w:rPr>
                <w:rFonts w:ascii="Arial" w:eastAsia="Times New Roman" w:hAnsi="Arial" w:cs="Arial"/>
                <w:color w:val="000000"/>
                <w:kern w:val="0"/>
                <w:sz w:val="18"/>
                <w:szCs w:val="18"/>
                <w:lang w:val="es-ES_tradnl" w:eastAsia="es-ES"/>
                <w14:ligatures w14:val="none"/>
              </w:rPr>
              <w:br/>
            </w:r>
            <w:r w:rsidRPr="00C568A0">
              <w:rPr>
                <w:rFonts w:ascii="Arial" w:eastAsia="Times New Roman" w:hAnsi="Arial" w:cs="Arial"/>
                <w:color w:val="000000"/>
                <w:kern w:val="0"/>
                <w:sz w:val="18"/>
                <w:szCs w:val="18"/>
                <w:lang w:val="es-ES_tradnl" w:eastAsia="es-ES"/>
                <w14:ligatures w14:val="none"/>
              </w:rPr>
              <w:br/>
              <w:t>La calidad del Modelo de Informe Pericial propuesto por el licitador constituye un elemento fundamental para asegurar la correcta ejecución del contrato, ya que:</w:t>
            </w:r>
            <w:r w:rsidRPr="00C568A0">
              <w:rPr>
                <w:rFonts w:ascii="Arial" w:eastAsia="Times New Roman" w:hAnsi="Arial" w:cs="Arial"/>
                <w:color w:val="000000"/>
                <w:kern w:val="0"/>
                <w:sz w:val="18"/>
                <w:szCs w:val="18"/>
                <w:lang w:val="es-ES_tradnl" w:eastAsia="es-ES"/>
                <w14:ligatures w14:val="none"/>
              </w:rPr>
              <w:br/>
              <w:t>- El informe pericial es el principal resultado del servicio contratado y su estructura, claridad y rigor técnico inciden de forma directa en su validez jurídica y en la utilidad del dictamen.</w:t>
            </w:r>
            <w:r w:rsidRPr="00C568A0">
              <w:rPr>
                <w:rFonts w:ascii="Arial" w:eastAsia="Times New Roman" w:hAnsi="Arial" w:cs="Arial"/>
                <w:color w:val="000000"/>
                <w:kern w:val="0"/>
                <w:sz w:val="18"/>
                <w:szCs w:val="18"/>
                <w:lang w:val="es-ES_tradnl" w:eastAsia="es-ES"/>
                <w14:ligatures w14:val="none"/>
              </w:rPr>
              <w:br/>
              <w:t>Una presentación adecuada, con explicaciones precisas, un nivel de detalle suficiente, la inclusión de pruebas documentales y contenidos correctamente organizados, contribuye a:</w:t>
            </w:r>
            <w:r w:rsidRPr="00C568A0">
              <w:rPr>
                <w:rFonts w:ascii="Arial" w:eastAsia="Times New Roman" w:hAnsi="Arial" w:cs="Arial"/>
                <w:color w:val="000000"/>
                <w:kern w:val="0"/>
                <w:sz w:val="18"/>
                <w:szCs w:val="18"/>
                <w:lang w:val="es-ES_tradnl" w:eastAsia="es-ES"/>
                <w14:ligatures w14:val="none"/>
              </w:rPr>
              <w:br/>
              <w:t>- Facilitar la comprensión por parte de los órganos judiciales y administrativos.</w:t>
            </w:r>
            <w:r w:rsidRPr="00C568A0">
              <w:rPr>
                <w:rFonts w:ascii="Arial" w:eastAsia="Times New Roman" w:hAnsi="Arial" w:cs="Arial"/>
                <w:color w:val="000000"/>
                <w:kern w:val="0"/>
                <w:sz w:val="18"/>
                <w:szCs w:val="18"/>
                <w:lang w:val="es-ES_tradnl" w:eastAsia="es-ES"/>
                <w14:ligatures w14:val="none"/>
              </w:rPr>
              <w:br/>
              <w:t>- Minimizar errores y posibles ambigüedades.</w:t>
            </w:r>
            <w:r w:rsidRPr="00C568A0">
              <w:rPr>
                <w:rFonts w:ascii="Arial" w:eastAsia="Times New Roman" w:hAnsi="Arial" w:cs="Arial"/>
                <w:color w:val="000000"/>
                <w:kern w:val="0"/>
                <w:sz w:val="18"/>
                <w:szCs w:val="18"/>
                <w:lang w:val="es-ES_tradnl" w:eastAsia="es-ES"/>
                <w14:ligatures w14:val="none"/>
              </w:rPr>
              <w:br/>
              <w:t>- Aumentar la seguridad jurídica en los procedimientos en los que se incorpore el informe.</w:t>
            </w:r>
          </w:p>
        </w:tc>
        <w:tc>
          <w:tcPr>
            <w:tcW w:w="1965" w:type="dxa"/>
            <w:tcBorders>
              <w:top w:val="nil"/>
              <w:left w:val="nil"/>
              <w:bottom w:val="single" w:sz="4" w:space="0" w:color="auto"/>
              <w:right w:val="single" w:sz="4" w:space="0" w:color="auto"/>
            </w:tcBorders>
            <w:vAlign w:val="center"/>
            <w:hideMark/>
          </w:tcPr>
          <w:p w14:paraId="52BD40D7" w14:textId="77777777" w:rsidR="00C568A0" w:rsidRPr="00C568A0" w:rsidRDefault="00C568A0" w:rsidP="00C568A0">
            <w:pPr>
              <w:spacing w:after="0" w:line="240" w:lineRule="auto"/>
              <w:rPr>
                <w:rFonts w:ascii="Arial" w:eastAsia="Times New Roman" w:hAnsi="Arial" w:cs="Arial"/>
                <w:color w:val="000000"/>
                <w:kern w:val="0"/>
                <w:sz w:val="18"/>
                <w:szCs w:val="18"/>
                <w:lang w:val="es-ES_tradnl" w:eastAsia="es-ES"/>
                <w14:ligatures w14:val="none"/>
              </w:rPr>
            </w:pPr>
            <w:r w:rsidRPr="00C568A0">
              <w:rPr>
                <w:rFonts w:ascii="Arial" w:eastAsia="Times New Roman" w:hAnsi="Arial" w:cs="Arial"/>
                <w:color w:val="000000"/>
                <w:kern w:val="0"/>
                <w:sz w:val="18"/>
                <w:szCs w:val="18"/>
                <w:lang w:val="es-ES_tradnl" w:eastAsia="es-ES"/>
                <w14:ligatures w14:val="none"/>
              </w:rPr>
              <w:t>Este criterio está vinculado al objeto del contrato, ya que influye de manera relevante en la calidad del servicio, respetando el principio de proporcionalidad y evitando restricciones injustificadas a la competencia.</w:t>
            </w:r>
          </w:p>
        </w:tc>
        <w:tc>
          <w:tcPr>
            <w:tcW w:w="1259" w:type="dxa"/>
            <w:tcBorders>
              <w:top w:val="nil"/>
              <w:left w:val="nil"/>
              <w:bottom w:val="single" w:sz="4" w:space="0" w:color="auto"/>
              <w:right w:val="single" w:sz="4" w:space="0" w:color="auto"/>
            </w:tcBorders>
            <w:noWrap/>
            <w:vAlign w:val="center"/>
            <w:hideMark/>
          </w:tcPr>
          <w:p w14:paraId="416D6A12" w14:textId="77777777" w:rsidR="00C568A0" w:rsidRPr="00C568A0" w:rsidRDefault="00C568A0" w:rsidP="00C568A0">
            <w:pPr>
              <w:spacing w:after="0" w:line="240" w:lineRule="auto"/>
              <w:jc w:val="center"/>
              <w:rPr>
                <w:rFonts w:ascii="Arial" w:eastAsia="Times New Roman" w:hAnsi="Arial" w:cs="Arial"/>
                <w:color w:val="000000"/>
                <w:kern w:val="0"/>
                <w:sz w:val="18"/>
                <w:szCs w:val="18"/>
                <w:lang w:val="es-ES_tradnl" w:eastAsia="es-ES"/>
                <w14:ligatures w14:val="none"/>
              </w:rPr>
            </w:pPr>
            <w:r w:rsidRPr="00C568A0">
              <w:rPr>
                <w:rFonts w:ascii="Arial" w:eastAsia="Times New Roman" w:hAnsi="Arial" w:cs="Arial"/>
                <w:color w:val="000000"/>
                <w:kern w:val="0"/>
                <w:sz w:val="18"/>
                <w:szCs w:val="18"/>
                <w:lang w:val="es-ES_tradnl" w:eastAsia="es-ES"/>
                <w14:ligatures w14:val="none"/>
              </w:rPr>
              <w:t>16</w:t>
            </w:r>
          </w:p>
        </w:tc>
      </w:tr>
      <w:tr w:rsidR="00C568A0" w:rsidRPr="00C568A0" w14:paraId="79752E64" w14:textId="77777777" w:rsidTr="00C568A0">
        <w:trPr>
          <w:trHeight w:val="686"/>
          <w:jc w:val="center"/>
        </w:trPr>
        <w:tc>
          <w:tcPr>
            <w:tcW w:w="2242" w:type="dxa"/>
            <w:tcBorders>
              <w:top w:val="nil"/>
              <w:left w:val="single" w:sz="4" w:space="0" w:color="auto"/>
              <w:bottom w:val="single" w:sz="4" w:space="0" w:color="auto"/>
              <w:right w:val="single" w:sz="4" w:space="0" w:color="auto"/>
            </w:tcBorders>
            <w:shd w:val="clear" w:color="000000" w:fill="00B050"/>
            <w:vAlign w:val="center"/>
            <w:hideMark/>
          </w:tcPr>
          <w:p w14:paraId="7C48BEAC" w14:textId="77777777" w:rsidR="00C568A0" w:rsidRPr="00C568A0" w:rsidRDefault="00C568A0" w:rsidP="00C568A0">
            <w:pPr>
              <w:spacing w:after="0" w:line="240" w:lineRule="auto"/>
              <w:rPr>
                <w:rFonts w:ascii="Arial" w:eastAsia="Times New Roman" w:hAnsi="Arial" w:cs="Arial"/>
                <w:b/>
                <w:bCs/>
                <w:color w:val="FFFFFF"/>
                <w:kern w:val="0"/>
                <w:sz w:val="20"/>
                <w:szCs w:val="20"/>
                <w:lang w:val="es-ES_tradnl" w:eastAsia="es-ES"/>
                <w14:ligatures w14:val="none"/>
              </w:rPr>
            </w:pPr>
            <w:r w:rsidRPr="00C568A0">
              <w:rPr>
                <w:rFonts w:ascii="Arial" w:eastAsia="Times New Roman" w:hAnsi="Arial" w:cs="Arial"/>
                <w:b/>
                <w:bCs/>
                <w:color w:val="FFFFFF"/>
                <w:kern w:val="0"/>
                <w:sz w:val="20"/>
                <w:szCs w:val="20"/>
                <w:lang w:val="es-ES_tradnl" w:eastAsia="es-ES"/>
                <w14:ligatures w14:val="none"/>
              </w:rPr>
              <w:lastRenderedPageBreak/>
              <w:t xml:space="preserve">Canales de comunicación externa entre el licitador y Mutua </w:t>
            </w:r>
            <w:proofErr w:type="spellStart"/>
            <w:r w:rsidRPr="00C568A0">
              <w:rPr>
                <w:rFonts w:ascii="Arial" w:eastAsia="Times New Roman" w:hAnsi="Arial" w:cs="Arial"/>
                <w:b/>
                <w:bCs/>
                <w:color w:val="FFFFFF"/>
                <w:kern w:val="0"/>
                <w:sz w:val="20"/>
                <w:szCs w:val="20"/>
                <w:lang w:val="es-ES_tradnl" w:eastAsia="es-ES"/>
                <w14:ligatures w14:val="none"/>
              </w:rPr>
              <w:t>Intercomarcal</w:t>
            </w:r>
            <w:proofErr w:type="spellEnd"/>
          </w:p>
        </w:tc>
        <w:tc>
          <w:tcPr>
            <w:tcW w:w="4355" w:type="dxa"/>
            <w:gridSpan w:val="8"/>
            <w:tcBorders>
              <w:top w:val="single" w:sz="4" w:space="0" w:color="auto"/>
              <w:left w:val="single" w:sz="4" w:space="0" w:color="auto"/>
              <w:bottom w:val="single" w:sz="4" w:space="0" w:color="auto"/>
              <w:right w:val="single" w:sz="4" w:space="0" w:color="auto"/>
            </w:tcBorders>
            <w:hideMark/>
          </w:tcPr>
          <w:p w14:paraId="0DC7C69F" w14:textId="77777777" w:rsidR="00C568A0" w:rsidRPr="00C568A0" w:rsidRDefault="00C568A0" w:rsidP="00C568A0">
            <w:pPr>
              <w:spacing w:after="240" w:line="240" w:lineRule="auto"/>
              <w:rPr>
                <w:rFonts w:ascii="Arial" w:eastAsia="Times New Roman" w:hAnsi="Arial" w:cs="Arial"/>
                <w:color w:val="000000"/>
                <w:kern w:val="0"/>
                <w:sz w:val="18"/>
                <w:szCs w:val="18"/>
                <w:lang w:val="es-ES_tradnl" w:eastAsia="es-ES"/>
                <w14:ligatures w14:val="none"/>
              </w:rPr>
            </w:pPr>
            <w:r w:rsidRPr="00C568A0">
              <w:rPr>
                <w:rFonts w:ascii="Arial" w:eastAsia="Times New Roman" w:hAnsi="Arial" w:cs="Arial"/>
                <w:color w:val="000000"/>
                <w:kern w:val="0"/>
                <w:sz w:val="18"/>
                <w:szCs w:val="18"/>
                <w:lang w:val="es-ES_tradnl" w:eastAsia="es-ES"/>
                <w14:ligatures w14:val="none"/>
              </w:rPr>
              <w:t>Descripción del procedimiento de comunicación y del sistema de registro asociado.</w:t>
            </w:r>
            <w:r w:rsidRPr="00C568A0">
              <w:rPr>
                <w:rFonts w:ascii="Arial" w:eastAsia="Times New Roman" w:hAnsi="Arial" w:cs="Arial"/>
                <w:color w:val="000000"/>
                <w:kern w:val="0"/>
                <w:sz w:val="18"/>
                <w:szCs w:val="18"/>
                <w:lang w:val="es-ES_tradnl" w:eastAsia="es-ES"/>
                <w14:ligatures w14:val="none"/>
              </w:rPr>
              <w:br/>
            </w:r>
            <w:r w:rsidRPr="00C568A0">
              <w:rPr>
                <w:rFonts w:ascii="Arial" w:eastAsia="Times New Roman" w:hAnsi="Arial" w:cs="Arial"/>
                <w:color w:val="000000"/>
                <w:kern w:val="0"/>
                <w:sz w:val="18"/>
                <w:szCs w:val="18"/>
                <w:lang w:val="es-ES_tradnl" w:eastAsia="es-ES"/>
                <w14:ligatures w14:val="none"/>
              </w:rPr>
              <w:br/>
            </w:r>
            <w:r w:rsidRPr="00C568A0">
              <w:rPr>
                <w:rFonts w:ascii="Arial" w:eastAsia="Times New Roman" w:hAnsi="Arial" w:cs="Arial"/>
                <w:b/>
                <w:bCs/>
                <w:color w:val="000000"/>
                <w:kern w:val="0"/>
                <w:sz w:val="18"/>
                <w:szCs w:val="18"/>
                <w:lang w:val="es-ES_tradnl" w:eastAsia="es-ES"/>
                <w14:ligatures w14:val="none"/>
              </w:rPr>
              <w:t>DOCUMENTACIÓN:</w:t>
            </w:r>
            <w:r w:rsidRPr="00C568A0">
              <w:rPr>
                <w:rFonts w:ascii="Arial" w:eastAsia="Times New Roman" w:hAnsi="Arial" w:cs="Arial"/>
                <w:color w:val="000000"/>
                <w:kern w:val="0"/>
                <w:sz w:val="18"/>
                <w:szCs w:val="18"/>
                <w:lang w:val="es-ES_tradnl" w:eastAsia="es-ES"/>
                <w14:ligatures w14:val="none"/>
              </w:rPr>
              <w:br/>
              <w:t>Documentación que detalle el canal de comunicación propuesto (correo seguro, plataforma digital, teléfono, etc.), el protocolo de actuación para la gestión de solicitudes, respuestas y seguimiento, el procedimiento de comunicación, así como el sistema de registro y trazabilidad de las interacciones, incluyendo las medidas aplicadas para garantizar la seguridad y la confidencialidad.</w:t>
            </w:r>
            <w:r w:rsidRPr="00C568A0">
              <w:rPr>
                <w:rFonts w:ascii="Arial" w:eastAsia="Times New Roman" w:hAnsi="Arial" w:cs="Arial"/>
                <w:color w:val="000000"/>
                <w:kern w:val="0"/>
                <w:sz w:val="18"/>
                <w:szCs w:val="18"/>
                <w:lang w:val="es-ES_tradnl" w:eastAsia="es-ES"/>
                <w14:ligatures w14:val="none"/>
              </w:rPr>
              <w:br/>
              <w:t xml:space="preserve">En el presente contrato, relacionado con la prestación de servicios de peritaje médico, la eficacia de la comunicación externa entre el licitador y Mutua </w:t>
            </w:r>
            <w:proofErr w:type="spellStart"/>
            <w:r w:rsidRPr="00C568A0">
              <w:rPr>
                <w:rFonts w:ascii="Arial" w:eastAsia="Times New Roman" w:hAnsi="Arial" w:cs="Arial"/>
                <w:color w:val="000000"/>
                <w:kern w:val="0"/>
                <w:sz w:val="18"/>
                <w:szCs w:val="18"/>
                <w:lang w:val="es-ES_tradnl" w:eastAsia="es-ES"/>
                <w14:ligatures w14:val="none"/>
              </w:rPr>
              <w:t>Intercomarcal</w:t>
            </w:r>
            <w:proofErr w:type="spellEnd"/>
            <w:r w:rsidRPr="00C568A0">
              <w:rPr>
                <w:rFonts w:ascii="Arial" w:eastAsia="Times New Roman" w:hAnsi="Arial" w:cs="Arial"/>
                <w:color w:val="000000"/>
                <w:kern w:val="0"/>
                <w:sz w:val="18"/>
                <w:szCs w:val="18"/>
                <w:lang w:val="es-ES_tradnl" w:eastAsia="es-ES"/>
                <w14:ligatures w14:val="none"/>
              </w:rPr>
              <w:t xml:space="preserve"> constituye un elemento esencial para asegurar la correcta ejecución del contrato, dado que una coordinación ágil y segura entre ambas partes es imprescindible para:</w:t>
            </w:r>
            <w:r w:rsidRPr="00C568A0">
              <w:rPr>
                <w:rFonts w:ascii="Arial" w:eastAsia="Times New Roman" w:hAnsi="Arial" w:cs="Arial"/>
                <w:color w:val="000000"/>
                <w:kern w:val="0"/>
                <w:sz w:val="18"/>
                <w:szCs w:val="18"/>
                <w:lang w:val="es-ES_tradnl" w:eastAsia="es-ES"/>
                <w14:ligatures w14:val="none"/>
              </w:rPr>
              <w:br/>
              <w:t>- Solicitar y remitir documentación médica.</w:t>
            </w:r>
            <w:r w:rsidRPr="00C568A0">
              <w:rPr>
                <w:rFonts w:ascii="Arial" w:eastAsia="Times New Roman" w:hAnsi="Arial" w:cs="Arial"/>
                <w:color w:val="000000"/>
                <w:kern w:val="0"/>
                <w:sz w:val="18"/>
                <w:szCs w:val="18"/>
                <w:lang w:val="es-ES_tradnl" w:eastAsia="es-ES"/>
                <w14:ligatures w14:val="none"/>
              </w:rPr>
              <w:br/>
              <w:t>- Resolver incidencias y aclaraciones técnicas.</w:t>
            </w:r>
            <w:r w:rsidRPr="00C568A0">
              <w:rPr>
                <w:rFonts w:ascii="Arial" w:eastAsia="Times New Roman" w:hAnsi="Arial" w:cs="Arial"/>
                <w:color w:val="000000"/>
                <w:kern w:val="0"/>
                <w:sz w:val="18"/>
                <w:szCs w:val="18"/>
                <w:lang w:val="es-ES_tradnl" w:eastAsia="es-ES"/>
                <w14:ligatures w14:val="none"/>
              </w:rPr>
              <w:br/>
              <w:t>- Cumplir los plazos en la elaboración y entrega de los informes periciales.</w:t>
            </w:r>
            <w:r w:rsidRPr="00C568A0">
              <w:rPr>
                <w:rFonts w:ascii="Arial" w:eastAsia="Times New Roman" w:hAnsi="Arial" w:cs="Arial"/>
                <w:color w:val="000000"/>
                <w:kern w:val="0"/>
                <w:sz w:val="18"/>
                <w:szCs w:val="18"/>
                <w:lang w:val="es-ES_tradnl" w:eastAsia="es-ES"/>
                <w14:ligatures w14:val="none"/>
              </w:rPr>
              <w:br/>
            </w:r>
            <w:r w:rsidRPr="00C568A0">
              <w:rPr>
                <w:rFonts w:ascii="Arial" w:eastAsia="Times New Roman" w:hAnsi="Arial" w:cs="Arial"/>
                <w:color w:val="000000"/>
                <w:kern w:val="0"/>
                <w:sz w:val="18"/>
                <w:szCs w:val="18"/>
                <w:lang w:val="es-ES_tradnl" w:eastAsia="es-ES"/>
                <w14:ligatures w14:val="none"/>
              </w:rPr>
              <w:br/>
              <w:t>Un procedimiento de comunicación claramente definido, con canales establecidos y un sistema de registro adecuado, contribuye a:</w:t>
            </w:r>
            <w:r w:rsidRPr="00C568A0">
              <w:rPr>
                <w:rFonts w:ascii="Arial" w:eastAsia="Times New Roman" w:hAnsi="Arial" w:cs="Arial"/>
                <w:color w:val="000000"/>
                <w:kern w:val="0"/>
                <w:sz w:val="18"/>
                <w:szCs w:val="18"/>
                <w:lang w:val="es-ES_tradnl" w:eastAsia="es-ES"/>
                <w14:ligatures w14:val="none"/>
              </w:rPr>
              <w:br/>
              <w:t>- Garantizar la trazabilidad y transparencia en todas las interacciones.</w:t>
            </w:r>
            <w:r w:rsidRPr="00C568A0">
              <w:rPr>
                <w:rFonts w:ascii="Arial" w:eastAsia="Times New Roman" w:hAnsi="Arial" w:cs="Arial"/>
                <w:color w:val="000000"/>
                <w:kern w:val="0"/>
                <w:sz w:val="18"/>
                <w:szCs w:val="18"/>
                <w:lang w:val="es-ES_tradnl" w:eastAsia="es-ES"/>
                <w14:ligatures w14:val="none"/>
              </w:rPr>
              <w:br/>
              <w:t>- Reducir errores y evitar retrasos.</w:t>
            </w:r>
            <w:r w:rsidRPr="00C568A0">
              <w:rPr>
                <w:rFonts w:ascii="Arial" w:eastAsia="Times New Roman" w:hAnsi="Arial" w:cs="Arial"/>
                <w:color w:val="000000"/>
                <w:kern w:val="0"/>
                <w:sz w:val="18"/>
                <w:szCs w:val="18"/>
                <w:lang w:val="es-ES_tradnl" w:eastAsia="es-ES"/>
                <w14:ligatures w14:val="none"/>
              </w:rPr>
              <w:br/>
              <w:t>- Asegurar el tratamiento adecuado de datos sensibles, en cumplimiento de la normativa de protección de datos.</w:t>
            </w:r>
          </w:p>
        </w:tc>
        <w:tc>
          <w:tcPr>
            <w:tcW w:w="1965" w:type="dxa"/>
            <w:tcBorders>
              <w:top w:val="nil"/>
              <w:left w:val="nil"/>
              <w:bottom w:val="single" w:sz="4" w:space="0" w:color="auto"/>
              <w:right w:val="single" w:sz="4" w:space="0" w:color="auto"/>
            </w:tcBorders>
            <w:vAlign w:val="center"/>
            <w:hideMark/>
          </w:tcPr>
          <w:p w14:paraId="441B783C" w14:textId="77777777" w:rsidR="00C568A0" w:rsidRPr="00C568A0" w:rsidRDefault="00C568A0" w:rsidP="00C568A0">
            <w:pPr>
              <w:spacing w:after="0" w:line="240" w:lineRule="auto"/>
              <w:rPr>
                <w:rFonts w:ascii="Arial" w:eastAsia="Times New Roman" w:hAnsi="Arial" w:cs="Arial"/>
                <w:color w:val="000000"/>
                <w:kern w:val="0"/>
                <w:sz w:val="18"/>
                <w:szCs w:val="18"/>
                <w:lang w:val="es-ES_tradnl" w:eastAsia="es-ES"/>
                <w14:ligatures w14:val="none"/>
              </w:rPr>
            </w:pPr>
            <w:r w:rsidRPr="00C568A0">
              <w:rPr>
                <w:rFonts w:ascii="Arial" w:eastAsia="Times New Roman" w:hAnsi="Arial" w:cs="Arial"/>
                <w:color w:val="000000"/>
                <w:kern w:val="0"/>
                <w:sz w:val="18"/>
                <w:szCs w:val="18"/>
                <w:lang w:val="es-ES_tradnl" w:eastAsia="es-ES"/>
                <w14:ligatures w14:val="none"/>
              </w:rPr>
              <w:t>Este criterio está vinculado al objeto del contrato, ya que influye de manera relevante en la calidad y fiabilidad del servicio, cumpliendo con el principio de proporcionalidad y evitando restricciones injustificadas de la competencia.</w:t>
            </w:r>
          </w:p>
        </w:tc>
        <w:tc>
          <w:tcPr>
            <w:tcW w:w="1259" w:type="dxa"/>
            <w:tcBorders>
              <w:top w:val="nil"/>
              <w:left w:val="nil"/>
              <w:bottom w:val="single" w:sz="4" w:space="0" w:color="auto"/>
              <w:right w:val="single" w:sz="4" w:space="0" w:color="auto"/>
            </w:tcBorders>
            <w:noWrap/>
            <w:vAlign w:val="center"/>
            <w:hideMark/>
          </w:tcPr>
          <w:p w14:paraId="6CE071A8" w14:textId="77777777" w:rsidR="00C568A0" w:rsidRPr="00C568A0" w:rsidRDefault="00C568A0" w:rsidP="00C568A0">
            <w:pPr>
              <w:spacing w:after="0" w:line="240" w:lineRule="auto"/>
              <w:jc w:val="center"/>
              <w:rPr>
                <w:rFonts w:ascii="Arial" w:eastAsia="Times New Roman" w:hAnsi="Arial" w:cs="Arial"/>
                <w:color w:val="000000"/>
                <w:kern w:val="0"/>
                <w:sz w:val="18"/>
                <w:szCs w:val="18"/>
                <w:lang w:val="es-ES_tradnl" w:eastAsia="es-ES"/>
                <w14:ligatures w14:val="none"/>
              </w:rPr>
            </w:pPr>
            <w:r w:rsidRPr="00C568A0">
              <w:rPr>
                <w:rFonts w:ascii="Arial" w:eastAsia="Times New Roman" w:hAnsi="Arial" w:cs="Arial"/>
                <w:color w:val="000000"/>
                <w:kern w:val="0"/>
                <w:sz w:val="18"/>
                <w:szCs w:val="18"/>
                <w:lang w:val="es-ES_tradnl" w:eastAsia="es-ES"/>
                <w14:ligatures w14:val="none"/>
              </w:rPr>
              <w:t>4</w:t>
            </w:r>
          </w:p>
        </w:tc>
      </w:tr>
      <w:tr w:rsidR="00C568A0" w:rsidRPr="00C568A0" w14:paraId="483A0767" w14:textId="77777777" w:rsidTr="00C568A0">
        <w:trPr>
          <w:trHeight w:val="294"/>
          <w:jc w:val="center"/>
        </w:trPr>
        <w:tc>
          <w:tcPr>
            <w:tcW w:w="2242" w:type="dxa"/>
            <w:tcBorders>
              <w:top w:val="nil"/>
              <w:left w:val="nil"/>
              <w:bottom w:val="nil"/>
              <w:right w:val="nil"/>
            </w:tcBorders>
            <w:noWrap/>
            <w:vAlign w:val="bottom"/>
            <w:hideMark/>
          </w:tcPr>
          <w:p w14:paraId="1F81B5FB" w14:textId="77777777" w:rsidR="00C568A0" w:rsidRPr="00C568A0" w:rsidRDefault="00C568A0" w:rsidP="00C568A0">
            <w:pPr>
              <w:spacing w:after="0" w:line="240" w:lineRule="auto"/>
              <w:jc w:val="center"/>
              <w:rPr>
                <w:rFonts w:ascii="Arial" w:eastAsia="Times New Roman" w:hAnsi="Arial" w:cs="Arial"/>
                <w:color w:val="000000"/>
                <w:kern w:val="0"/>
                <w:sz w:val="18"/>
                <w:szCs w:val="18"/>
                <w:lang w:val="es-ES_tradnl" w:eastAsia="es-ES"/>
                <w14:ligatures w14:val="none"/>
              </w:rPr>
            </w:pPr>
          </w:p>
        </w:tc>
        <w:tc>
          <w:tcPr>
            <w:tcW w:w="258" w:type="dxa"/>
            <w:tcBorders>
              <w:top w:val="nil"/>
              <w:left w:val="nil"/>
              <w:bottom w:val="nil"/>
              <w:right w:val="nil"/>
            </w:tcBorders>
            <w:noWrap/>
            <w:vAlign w:val="bottom"/>
            <w:hideMark/>
          </w:tcPr>
          <w:p w14:paraId="4E2F1734"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258" w:type="dxa"/>
            <w:tcBorders>
              <w:top w:val="nil"/>
              <w:left w:val="nil"/>
              <w:bottom w:val="nil"/>
              <w:right w:val="nil"/>
            </w:tcBorders>
            <w:noWrap/>
            <w:vAlign w:val="bottom"/>
            <w:hideMark/>
          </w:tcPr>
          <w:p w14:paraId="7F9A087E"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257" w:type="dxa"/>
            <w:tcBorders>
              <w:top w:val="nil"/>
              <w:left w:val="nil"/>
              <w:bottom w:val="nil"/>
              <w:right w:val="nil"/>
            </w:tcBorders>
            <w:noWrap/>
            <w:vAlign w:val="bottom"/>
            <w:hideMark/>
          </w:tcPr>
          <w:p w14:paraId="5344CB79"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257" w:type="dxa"/>
            <w:tcBorders>
              <w:top w:val="nil"/>
              <w:left w:val="nil"/>
              <w:bottom w:val="nil"/>
              <w:right w:val="nil"/>
            </w:tcBorders>
            <w:noWrap/>
            <w:vAlign w:val="bottom"/>
            <w:hideMark/>
          </w:tcPr>
          <w:p w14:paraId="113ECAFC"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257" w:type="dxa"/>
            <w:tcBorders>
              <w:top w:val="nil"/>
              <w:left w:val="nil"/>
              <w:bottom w:val="nil"/>
              <w:right w:val="nil"/>
            </w:tcBorders>
            <w:noWrap/>
            <w:vAlign w:val="bottom"/>
            <w:hideMark/>
          </w:tcPr>
          <w:p w14:paraId="30FDD9D9"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259" w:type="dxa"/>
            <w:tcBorders>
              <w:top w:val="nil"/>
              <w:left w:val="nil"/>
              <w:bottom w:val="nil"/>
              <w:right w:val="nil"/>
            </w:tcBorders>
            <w:noWrap/>
            <w:vAlign w:val="bottom"/>
            <w:hideMark/>
          </w:tcPr>
          <w:p w14:paraId="159B2B6F"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2805" w:type="dxa"/>
            <w:gridSpan w:val="2"/>
            <w:tcBorders>
              <w:top w:val="nil"/>
              <w:left w:val="nil"/>
              <w:bottom w:val="nil"/>
              <w:right w:val="nil"/>
            </w:tcBorders>
            <w:noWrap/>
            <w:vAlign w:val="bottom"/>
            <w:hideMark/>
          </w:tcPr>
          <w:p w14:paraId="7CDDED61"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1965" w:type="dxa"/>
            <w:tcBorders>
              <w:top w:val="nil"/>
              <w:left w:val="nil"/>
              <w:bottom w:val="nil"/>
              <w:right w:val="nil"/>
            </w:tcBorders>
            <w:noWrap/>
            <w:vAlign w:val="bottom"/>
            <w:hideMark/>
          </w:tcPr>
          <w:p w14:paraId="68E89AF2"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1259" w:type="dxa"/>
            <w:tcBorders>
              <w:top w:val="nil"/>
              <w:left w:val="single" w:sz="4" w:space="0" w:color="auto"/>
              <w:bottom w:val="single" w:sz="4" w:space="0" w:color="auto"/>
              <w:right w:val="single" w:sz="4" w:space="0" w:color="auto"/>
            </w:tcBorders>
            <w:noWrap/>
            <w:vAlign w:val="center"/>
            <w:hideMark/>
          </w:tcPr>
          <w:p w14:paraId="3E8D27BB" w14:textId="77777777" w:rsidR="00C568A0" w:rsidRPr="00C568A0" w:rsidRDefault="00C568A0" w:rsidP="00C568A0">
            <w:pPr>
              <w:spacing w:after="0" w:line="240" w:lineRule="auto"/>
              <w:jc w:val="center"/>
              <w:rPr>
                <w:rFonts w:ascii="Arial" w:eastAsia="Times New Roman" w:hAnsi="Arial" w:cs="Arial"/>
                <w:b/>
                <w:bCs/>
                <w:color w:val="000000"/>
                <w:kern w:val="0"/>
                <w:sz w:val="22"/>
                <w:szCs w:val="22"/>
                <w:lang w:val="es-ES_tradnl" w:eastAsia="es-ES"/>
                <w14:ligatures w14:val="none"/>
              </w:rPr>
            </w:pPr>
            <w:r w:rsidRPr="00C568A0">
              <w:rPr>
                <w:rFonts w:ascii="Arial" w:eastAsia="Times New Roman" w:hAnsi="Arial" w:cs="Arial"/>
                <w:b/>
                <w:bCs/>
                <w:color w:val="000000"/>
                <w:kern w:val="0"/>
                <w:sz w:val="22"/>
                <w:szCs w:val="22"/>
                <w:lang w:val="es-ES_tradnl" w:eastAsia="es-ES"/>
                <w14:ligatures w14:val="none"/>
              </w:rPr>
              <w:t>20</w:t>
            </w:r>
          </w:p>
        </w:tc>
      </w:tr>
      <w:tr w:rsidR="00C568A0" w:rsidRPr="00C568A0" w14:paraId="2CB828B1" w14:textId="77777777" w:rsidTr="00C568A0">
        <w:trPr>
          <w:trHeight w:val="294"/>
          <w:jc w:val="center"/>
        </w:trPr>
        <w:tc>
          <w:tcPr>
            <w:tcW w:w="2242" w:type="dxa"/>
            <w:tcBorders>
              <w:top w:val="nil"/>
              <w:left w:val="nil"/>
              <w:bottom w:val="nil"/>
              <w:right w:val="nil"/>
            </w:tcBorders>
            <w:noWrap/>
            <w:vAlign w:val="bottom"/>
            <w:hideMark/>
          </w:tcPr>
          <w:p w14:paraId="753AC56B" w14:textId="77777777" w:rsidR="00C568A0" w:rsidRPr="00C568A0" w:rsidRDefault="00C568A0" w:rsidP="00C568A0">
            <w:pPr>
              <w:spacing w:after="0" w:line="240" w:lineRule="auto"/>
              <w:jc w:val="center"/>
              <w:rPr>
                <w:rFonts w:ascii="Arial" w:eastAsia="Times New Roman" w:hAnsi="Arial" w:cs="Arial"/>
                <w:b/>
                <w:bCs/>
                <w:color w:val="000000"/>
                <w:kern w:val="0"/>
                <w:sz w:val="22"/>
                <w:szCs w:val="22"/>
                <w:lang w:val="es-ES_tradnl" w:eastAsia="es-ES"/>
                <w14:ligatures w14:val="none"/>
              </w:rPr>
            </w:pPr>
          </w:p>
        </w:tc>
        <w:tc>
          <w:tcPr>
            <w:tcW w:w="258" w:type="dxa"/>
            <w:tcBorders>
              <w:top w:val="nil"/>
              <w:left w:val="nil"/>
              <w:bottom w:val="nil"/>
              <w:right w:val="nil"/>
            </w:tcBorders>
            <w:noWrap/>
            <w:vAlign w:val="bottom"/>
            <w:hideMark/>
          </w:tcPr>
          <w:p w14:paraId="6AB49341"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258" w:type="dxa"/>
            <w:tcBorders>
              <w:top w:val="nil"/>
              <w:left w:val="nil"/>
              <w:bottom w:val="nil"/>
              <w:right w:val="nil"/>
            </w:tcBorders>
            <w:noWrap/>
            <w:vAlign w:val="bottom"/>
            <w:hideMark/>
          </w:tcPr>
          <w:p w14:paraId="2C820858"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257" w:type="dxa"/>
            <w:tcBorders>
              <w:top w:val="nil"/>
              <w:left w:val="nil"/>
              <w:bottom w:val="nil"/>
              <w:right w:val="nil"/>
            </w:tcBorders>
            <w:noWrap/>
            <w:vAlign w:val="bottom"/>
            <w:hideMark/>
          </w:tcPr>
          <w:p w14:paraId="1386E8BF"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257" w:type="dxa"/>
            <w:tcBorders>
              <w:top w:val="nil"/>
              <w:left w:val="nil"/>
              <w:bottom w:val="nil"/>
              <w:right w:val="nil"/>
            </w:tcBorders>
            <w:noWrap/>
            <w:vAlign w:val="bottom"/>
            <w:hideMark/>
          </w:tcPr>
          <w:p w14:paraId="399B9385"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257" w:type="dxa"/>
            <w:tcBorders>
              <w:top w:val="nil"/>
              <w:left w:val="nil"/>
              <w:bottom w:val="nil"/>
              <w:right w:val="nil"/>
            </w:tcBorders>
            <w:noWrap/>
            <w:vAlign w:val="bottom"/>
            <w:hideMark/>
          </w:tcPr>
          <w:p w14:paraId="20772EA2"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259" w:type="dxa"/>
            <w:tcBorders>
              <w:top w:val="nil"/>
              <w:left w:val="nil"/>
              <w:bottom w:val="nil"/>
              <w:right w:val="nil"/>
            </w:tcBorders>
            <w:noWrap/>
            <w:vAlign w:val="bottom"/>
            <w:hideMark/>
          </w:tcPr>
          <w:p w14:paraId="1744C41C"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2805" w:type="dxa"/>
            <w:gridSpan w:val="2"/>
            <w:tcBorders>
              <w:top w:val="nil"/>
              <w:left w:val="nil"/>
              <w:bottom w:val="nil"/>
              <w:right w:val="nil"/>
            </w:tcBorders>
            <w:noWrap/>
            <w:vAlign w:val="bottom"/>
            <w:hideMark/>
          </w:tcPr>
          <w:p w14:paraId="4424360C"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1965" w:type="dxa"/>
            <w:tcBorders>
              <w:top w:val="nil"/>
              <w:left w:val="nil"/>
              <w:bottom w:val="nil"/>
              <w:right w:val="nil"/>
            </w:tcBorders>
            <w:noWrap/>
            <w:vAlign w:val="bottom"/>
            <w:hideMark/>
          </w:tcPr>
          <w:p w14:paraId="3C3A35F6"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1259" w:type="dxa"/>
            <w:tcBorders>
              <w:top w:val="nil"/>
              <w:left w:val="nil"/>
              <w:bottom w:val="nil"/>
              <w:right w:val="nil"/>
            </w:tcBorders>
            <w:noWrap/>
            <w:vAlign w:val="bottom"/>
            <w:hideMark/>
          </w:tcPr>
          <w:p w14:paraId="203502C6"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r>
      <w:tr w:rsidR="00C568A0" w:rsidRPr="00C568A0" w14:paraId="54A12B46" w14:textId="77777777" w:rsidTr="00C568A0">
        <w:trPr>
          <w:trHeight w:val="294"/>
          <w:jc w:val="center"/>
        </w:trPr>
        <w:tc>
          <w:tcPr>
            <w:tcW w:w="3807" w:type="dxa"/>
            <w:gridSpan w:val="8"/>
            <w:tcBorders>
              <w:top w:val="nil"/>
              <w:left w:val="nil"/>
              <w:bottom w:val="nil"/>
              <w:right w:val="nil"/>
            </w:tcBorders>
            <w:noWrap/>
            <w:vAlign w:val="bottom"/>
            <w:hideMark/>
          </w:tcPr>
          <w:p w14:paraId="2FFDE212" w14:textId="77777777" w:rsidR="00C568A0" w:rsidRPr="00C568A0" w:rsidRDefault="00C568A0" w:rsidP="00C568A0">
            <w:pPr>
              <w:spacing w:after="0" w:line="240" w:lineRule="auto"/>
              <w:rPr>
                <w:rFonts w:ascii="Calibri" w:eastAsia="Times New Roman" w:hAnsi="Calibri" w:cs="Calibri"/>
                <w:kern w:val="0"/>
                <w:sz w:val="22"/>
                <w:szCs w:val="22"/>
                <w:lang w:val="es-ES_tradnl" w:eastAsia="es-ES"/>
                <w14:ligatures w14:val="none"/>
              </w:rPr>
            </w:pPr>
          </w:p>
        </w:tc>
        <w:tc>
          <w:tcPr>
            <w:tcW w:w="2790" w:type="dxa"/>
            <w:tcBorders>
              <w:top w:val="nil"/>
              <w:left w:val="nil"/>
              <w:bottom w:val="nil"/>
              <w:right w:val="nil"/>
            </w:tcBorders>
            <w:noWrap/>
            <w:vAlign w:val="bottom"/>
            <w:hideMark/>
          </w:tcPr>
          <w:p w14:paraId="39D6A93A" w14:textId="77777777" w:rsidR="00C568A0" w:rsidRPr="00C568A0" w:rsidRDefault="00C568A0" w:rsidP="00C568A0">
            <w:pPr>
              <w:spacing w:after="0" w:line="240" w:lineRule="auto"/>
              <w:rPr>
                <w:rFonts w:ascii="Calibri" w:eastAsia="Times New Roman" w:hAnsi="Calibri" w:cs="Calibri"/>
                <w:kern w:val="0"/>
                <w:sz w:val="22"/>
                <w:szCs w:val="22"/>
                <w:lang w:val="es-ES_tradnl" w:eastAsia="es-ES"/>
                <w14:ligatures w14:val="none"/>
              </w:rPr>
            </w:pPr>
          </w:p>
        </w:tc>
        <w:tc>
          <w:tcPr>
            <w:tcW w:w="1965" w:type="dxa"/>
            <w:tcBorders>
              <w:top w:val="nil"/>
              <w:left w:val="nil"/>
              <w:bottom w:val="nil"/>
              <w:right w:val="nil"/>
            </w:tcBorders>
            <w:noWrap/>
            <w:vAlign w:val="bottom"/>
            <w:hideMark/>
          </w:tcPr>
          <w:p w14:paraId="7B26E3FE"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c>
          <w:tcPr>
            <w:tcW w:w="1259" w:type="dxa"/>
            <w:tcBorders>
              <w:top w:val="nil"/>
              <w:left w:val="nil"/>
              <w:bottom w:val="nil"/>
              <w:right w:val="nil"/>
            </w:tcBorders>
            <w:noWrap/>
            <w:vAlign w:val="bottom"/>
            <w:hideMark/>
          </w:tcPr>
          <w:p w14:paraId="1E0583E2" w14:textId="77777777" w:rsidR="00C568A0" w:rsidRPr="00C568A0" w:rsidRDefault="00C568A0" w:rsidP="00C568A0">
            <w:pPr>
              <w:spacing w:after="0" w:line="240" w:lineRule="auto"/>
              <w:rPr>
                <w:rFonts w:ascii="Times New Roman" w:eastAsia="Times New Roman" w:hAnsi="Times New Roman" w:cs="Times New Roman"/>
                <w:kern w:val="0"/>
                <w:sz w:val="20"/>
                <w:szCs w:val="20"/>
                <w:lang w:val="es-ES_tradnl" w:eastAsia="es-ES"/>
                <w14:ligatures w14:val="none"/>
              </w:rPr>
            </w:pPr>
          </w:p>
        </w:tc>
      </w:tr>
    </w:tbl>
    <w:p w14:paraId="3D6AB30B" w14:textId="77777777" w:rsidR="00C568A0" w:rsidRPr="00AF4D6F" w:rsidRDefault="00C568A0" w:rsidP="00C568A0">
      <w:pPr>
        <w:keepNext/>
        <w:numPr>
          <w:ilvl w:val="0"/>
          <w:numId w:val="24"/>
        </w:numPr>
        <w:spacing w:after="0" w:line="0" w:lineRule="atLeast"/>
        <w:ind w:left="-142" w:hanging="284"/>
        <w:contextualSpacing/>
        <w:jc w:val="both"/>
        <w:outlineLvl w:val="0"/>
        <w:rPr>
          <w:rFonts w:ascii="Calibri" w:eastAsia="Times New Roman" w:hAnsi="Calibri" w:cs="Calibri"/>
          <w:bCs/>
          <w:snapToGrid w:val="0"/>
          <w:kern w:val="28"/>
          <w:sz w:val="22"/>
          <w:szCs w:val="22"/>
          <w:lang w:val="es-ES_tradnl" w:eastAsia="es-ES"/>
          <w14:ligatures w14:val="none"/>
        </w:rPr>
      </w:pPr>
      <w:r w:rsidRPr="00AF4D6F">
        <w:rPr>
          <w:rFonts w:ascii="Calibri" w:eastAsia="Times New Roman" w:hAnsi="Calibri" w:cs="Calibri"/>
          <w:bCs/>
          <w:snapToGrid w:val="0"/>
          <w:kern w:val="28"/>
          <w:sz w:val="22"/>
          <w:szCs w:val="22"/>
          <w:lang w:val="es-ES_tradnl" w:eastAsia="es-ES"/>
          <w14:ligatures w14:val="none"/>
        </w:rPr>
        <w:t>En el Sobre electrónico B, deberá contener toda la documentación relativa a los criterios de adjudicación de apreciación subjetiva/evaluables según juicios de valor, que deben ajustarse a lo establecido en el Pliego de Prescripciones Técnicas (PPT) de la licitación, así como el resto de documentación justificativa del cumplimiento del PPT, firmada electrónicamente por el licitador y/o persona que le represente.</w:t>
      </w:r>
    </w:p>
    <w:p w14:paraId="41637DB2" w14:textId="77777777" w:rsidR="00C568A0" w:rsidRPr="00AF4D6F" w:rsidRDefault="00C568A0" w:rsidP="00C568A0">
      <w:pPr>
        <w:keepNext/>
        <w:spacing w:after="0" w:line="0" w:lineRule="atLeast"/>
        <w:ind w:left="-142" w:hanging="284"/>
        <w:jc w:val="both"/>
        <w:outlineLvl w:val="0"/>
        <w:rPr>
          <w:rFonts w:ascii="Calibri" w:eastAsia="Times New Roman" w:hAnsi="Calibri" w:cs="Calibri"/>
          <w:b/>
          <w:snapToGrid w:val="0"/>
          <w:kern w:val="28"/>
          <w:sz w:val="22"/>
          <w:szCs w:val="22"/>
          <w:u w:val="single"/>
          <w:lang w:val="es-ES_tradnl" w:eastAsia="es-ES"/>
          <w14:ligatures w14:val="none"/>
        </w:rPr>
      </w:pPr>
    </w:p>
    <w:p w14:paraId="4784483C" w14:textId="77138215" w:rsidR="00C568A0" w:rsidRDefault="00C568A0" w:rsidP="00C568A0">
      <w:pPr>
        <w:keepNext/>
        <w:numPr>
          <w:ilvl w:val="0"/>
          <w:numId w:val="24"/>
        </w:numPr>
        <w:spacing w:after="0" w:line="0" w:lineRule="atLeast"/>
        <w:ind w:left="-142" w:hanging="284"/>
        <w:contextualSpacing/>
        <w:jc w:val="both"/>
        <w:outlineLvl w:val="0"/>
        <w:rPr>
          <w:rFonts w:ascii="Calibri" w:eastAsia="Times New Roman" w:hAnsi="Calibri" w:cs="Calibri"/>
          <w:bCs/>
          <w:snapToGrid w:val="0"/>
          <w:kern w:val="28"/>
          <w:sz w:val="22"/>
          <w:szCs w:val="22"/>
          <w:lang w:val="es-ES_tradnl" w:eastAsia="es-ES"/>
          <w14:ligatures w14:val="none"/>
        </w:rPr>
      </w:pPr>
      <w:r w:rsidRPr="00C568A0">
        <w:rPr>
          <w:rFonts w:ascii="Calibri" w:eastAsia="Times New Roman" w:hAnsi="Calibri" w:cs="Calibri"/>
          <w:b/>
          <w:snapToGrid w:val="0"/>
          <w:kern w:val="28"/>
          <w:sz w:val="22"/>
          <w:szCs w:val="22"/>
          <w:lang w:val="es-ES_tradnl" w:eastAsia="es-ES"/>
          <w14:ligatures w14:val="none"/>
        </w:rPr>
        <w:t>Informe Pericial</w:t>
      </w:r>
      <w:r>
        <w:rPr>
          <w:rFonts w:ascii="Calibri" w:eastAsia="Times New Roman" w:hAnsi="Calibri" w:cs="Calibri"/>
          <w:bCs/>
          <w:snapToGrid w:val="0"/>
          <w:kern w:val="28"/>
          <w:sz w:val="22"/>
          <w:szCs w:val="22"/>
          <w:lang w:val="es-ES_tradnl" w:eastAsia="es-ES"/>
          <w14:ligatures w14:val="none"/>
        </w:rPr>
        <w:t xml:space="preserve"> </w:t>
      </w:r>
      <w:r>
        <w:rPr>
          <w:rFonts w:ascii="Calibri" w:eastAsia="Times New Roman" w:hAnsi="Calibri" w:cs="Calibri"/>
          <w:bCs/>
          <w:snapToGrid w:val="0"/>
          <w:kern w:val="28"/>
          <w:sz w:val="22"/>
          <w:szCs w:val="22"/>
          <w:lang w:val="es-ES_tradnl" w:eastAsia="es-ES"/>
          <w14:ligatures w14:val="none"/>
        </w:rPr>
        <w:t xml:space="preserve">propuesto </w:t>
      </w:r>
      <w:r>
        <w:rPr>
          <w:rFonts w:ascii="Calibri" w:eastAsia="Times New Roman" w:hAnsi="Calibri" w:cs="Calibri"/>
          <w:bCs/>
          <w:snapToGrid w:val="0"/>
          <w:kern w:val="28"/>
          <w:sz w:val="22"/>
          <w:szCs w:val="22"/>
          <w:lang w:val="es-ES_tradnl" w:eastAsia="es-ES"/>
          <w14:ligatures w14:val="none"/>
        </w:rPr>
        <w:t>por</w:t>
      </w:r>
      <w:r w:rsidRPr="00AF4D6F">
        <w:rPr>
          <w:rFonts w:ascii="Calibri" w:eastAsia="Times New Roman" w:hAnsi="Calibri" w:cs="Calibri"/>
          <w:bCs/>
          <w:snapToGrid w:val="0"/>
          <w:kern w:val="28"/>
          <w:sz w:val="22"/>
          <w:szCs w:val="22"/>
          <w:lang w:val="es-ES_tradnl" w:eastAsia="es-ES"/>
          <w14:ligatures w14:val="none"/>
        </w:rPr>
        <w:t xml:space="preserve"> los licitadores tendrá un máximo de </w:t>
      </w:r>
      <w:r>
        <w:rPr>
          <w:rFonts w:ascii="Calibri" w:eastAsia="Times New Roman" w:hAnsi="Calibri" w:cs="Calibri"/>
          <w:bCs/>
          <w:snapToGrid w:val="0"/>
          <w:kern w:val="28"/>
          <w:sz w:val="22"/>
          <w:szCs w:val="22"/>
          <w:lang w:val="es-ES_tradnl" w:eastAsia="es-ES"/>
          <w14:ligatures w14:val="none"/>
        </w:rPr>
        <w:t>1</w:t>
      </w:r>
      <w:r>
        <w:rPr>
          <w:rFonts w:ascii="Calibri" w:eastAsia="Times New Roman" w:hAnsi="Calibri" w:cs="Calibri"/>
          <w:bCs/>
          <w:snapToGrid w:val="0"/>
          <w:kern w:val="28"/>
          <w:sz w:val="22"/>
          <w:szCs w:val="22"/>
          <w:lang w:val="es-ES_tradnl" w:eastAsia="es-ES"/>
          <w14:ligatures w14:val="none"/>
        </w:rPr>
        <w:t>0</w:t>
      </w:r>
      <w:r w:rsidRPr="00AF4D6F">
        <w:rPr>
          <w:rFonts w:ascii="Calibri" w:eastAsia="Times New Roman" w:hAnsi="Calibri" w:cs="Calibri"/>
          <w:bCs/>
          <w:snapToGrid w:val="0"/>
          <w:kern w:val="28"/>
          <w:sz w:val="22"/>
          <w:szCs w:val="22"/>
          <w:lang w:val="es-ES_tradnl" w:eastAsia="es-ES"/>
          <w14:ligatures w14:val="none"/>
        </w:rPr>
        <w:t xml:space="preserve"> páginas en formato de letra Arial 11 y deberá estructurarse </w:t>
      </w:r>
      <w:r>
        <w:rPr>
          <w:rFonts w:ascii="Calibri" w:eastAsia="Times New Roman" w:hAnsi="Calibri" w:cs="Calibri"/>
          <w:bCs/>
          <w:snapToGrid w:val="0"/>
          <w:kern w:val="28"/>
          <w:sz w:val="22"/>
          <w:szCs w:val="22"/>
          <w:lang w:val="es-ES_tradnl" w:eastAsia="es-ES"/>
          <w14:ligatures w14:val="none"/>
        </w:rPr>
        <w:t>sobre un caso práctico</w:t>
      </w:r>
      <w:r w:rsidRPr="00AF4D6F">
        <w:rPr>
          <w:rFonts w:ascii="Calibri" w:eastAsia="Times New Roman" w:hAnsi="Calibri" w:cs="Calibri"/>
          <w:bCs/>
          <w:snapToGrid w:val="0"/>
          <w:kern w:val="28"/>
          <w:sz w:val="22"/>
          <w:szCs w:val="22"/>
          <w:lang w:val="es-ES_tradnl" w:eastAsia="es-ES"/>
          <w14:ligatures w14:val="none"/>
        </w:rPr>
        <w:t>.</w:t>
      </w:r>
    </w:p>
    <w:p w14:paraId="7148EF39" w14:textId="77777777" w:rsidR="00C568A0" w:rsidRDefault="00C568A0" w:rsidP="00C568A0">
      <w:pPr>
        <w:pStyle w:val="Prrafodelista"/>
        <w:rPr>
          <w:rFonts w:ascii="Calibri" w:eastAsia="Times New Roman" w:hAnsi="Calibri" w:cs="Calibri"/>
          <w:bCs/>
          <w:snapToGrid w:val="0"/>
          <w:kern w:val="28"/>
          <w:sz w:val="22"/>
          <w:szCs w:val="22"/>
          <w:lang w:val="es-ES_tradnl" w:eastAsia="es-ES"/>
          <w14:ligatures w14:val="none"/>
        </w:rPr>
      </w:pPr>
    </w:p>
    <w:p w14:paraId="5FF2663C" w14:textId="106605A9" w:rsidR="00C568A0" w:rsidRPr="00C568A0" w:rsidRDefault="00C568A0" w:rsidP="00C568A0">
      <w:pPr>
        <w:keepNext/>
        <w:numPr>
          <w:ilvl w:val="0"/>
          <w:numId w:val="24"/>
        </w:numPr>
        <w:spacing w:after="0" w:line="0" w:lineRule="atLeast"/>
        <w:ind w:left="-142" w:hanging="284"/>
        <w:contextualSpacing/>
        <w:jc w:val="both"/>
        <w:outlineLvl w:val="0"/>
        <w:rPr>
          <w:rFonts w:ascii="Calibri" w:eastAsia="Times New Roman" w:hAnsi="Calibri" w:cs="Calibri"/>
          <w:bCs/>
          <w:snapToGrid w:val="0"/>
          <w:kern w:val="28"/>
          <w:sz w:val="22"/>
          <w:szCs w:val="22"/>
          <w:lang w:val="es-ES_tradnl" w:eastAsia="es-ES"/>
          <w14:ligatures w14:val="none"/>
        </w:rPr>
      </w:pPr>
      <w:r w:rsidRPr="00C568A0">
        <w:rPr>
          <w:rFonts w:ascii="Calibri" w:eastAsia="Times New Roman" w:hAnsi="Calibri" w:cs="Calibri"/>
          <w:b/>
          <w:snapToGrid w:val="0"/>
          <w:kern w:val="28"/>
          <w:sz w:val="22"/>
          <w:szCs w:val="22"/>
          <w:lang w:val="es-ES_tradnl" w:eastAsia="es-ES"/>
          <w14:ligatures w14:val="none"/>
        </w:rPr>
        <w:t xml:space="preserve">Descripción de los canales de comunicación externa entre el licitador y Mutua </w:t>
      </w:r>
      <w:proofErr w:type="spellStart"/>
      <w:r w:rsidRPr="00C568A0">
        <w:rPr>
          <w:rFonts w:ascii="Calibri" w:eastAsia="Times New Roman" w:hAnsi="Calibri" w:cs="Calibri"/>
          <w:b/>
          <w:snapToGrid w:val="0"/>
          <w:kern w:val="28"/>
          <w:sz w:val="22"/>
          <w:szCs w:val="22"/>
          <w:lang w:val="es-ES_tradnl" w:eastAsia="es-ES"/>
          <w14:ligatures w14:val="none"/>
        </w:rPr>
        <w:t>Intercomarcal</w:t>
      </w:r>
      <w:proofErr w:type="spellEnd"/>
      <w:r w:rsidRPr="00C568A0">
        <w:rPr>
          <w:rFonts w:ascii="Calibri" w:eastAsia="Times New Roman" w:hAnsi="Calibri" w:cs="Calibri"/>
          <w:b/>
          <w:snapToGrid w:val="0"/>
          <w:kern w:val="28"/>
          <w:sz w:val="22"/>
          <w:szCs w:val="22"/>
          <w:lang w:val="es-ES_tradnl" w:eastAsia="es-ES"/>
          <w14:ligatures w14:val="none"/>
        </w:rPr>
        <w:t>,</w:t>
      </w:r>
      <w:r>
        <w:rPr>
          <w:rFonts w:ascii="Calibri" w:eastAsia="Times New Roman" w:hAnsi="Calibri" w:cs="Calibri"/>
          <w:bCs/>
          <w:snapToGrid w:val="0"/>
          <w:kern w:val="28"/>
          <w:sz w:val="22"/>
          <w:szCs w:val="22"/>
          <w:lang w:val="es-ES_tradnl" w:eastAsia="es-ES"/>
          <w14:ligatures w14:val="none"/>
        </w:rPr>
        <w:t xml:space="preserve"> que no podrá exceder el contenido de la memoria explicativa de 10 páginas en formato letra Arial 11.</w:t>
      </w:r>
    </w:p>
    <w:p w14:paraId="0A233263" w14:textId="77777777" w:rsidR="00C568A0" w:rsidRDefault="00C568A0" w:rsidP="00C568A0">
      <w:pPr>
        <w:rPr>
          <w:rFonts w:ascii="Calibri" w:eastAsia="Times New Roman" w:hAnsi="Calibri" w:cs="Calibri"/>
          <w:b/>
          <w:bCs/>
          <w:iCs/>
          <w:snapToGrid w:val="0"/>
          <w:kern w:val="0"/>
          <w:sz w:val="22"/>
          <w:szCs w:val="20"/>
          <w:lang w:val="es-ES" w:eastAsia="es-ES"/>
          <w14:ligatures w14:val="none"/>
        </w:rPr>
      </w:pPr>
    </w:p>
    <w:p w14:paraId="38D3EDE1" w14:textId="34F3DAF1" w:rsidR="00C568A0" w:rsidRDefault="00C568A0" w:rsidP="00C568A0">
      <w:pPr>
        <w:rPr>
          <w:rFonts w:ascii="Calibri" w:eastAsia="Times New Roman" w:hAnsi="Calibri" w:cs="Calibri"/>
          <w:b/>
          <w:bCs/>
          <w:iCs/>
          <w:snapToGrid w:val="0"/>
          <w:kern w:val="0"/>
          <w:sz w:val="22"/>
          <w:szCs w:val="20"/>
          <w:lang w:val="es-ES" w:eastAsia="es-ES"/>
          <w14:ligatures w14:val="none"/>
        </w:rPr>
      </w:pPr>
      <w:r w:rsidRPr="00A17990">
        <w:rPr>
          <w:rFonts w:ascii="Calibri" w:eastAsia="Times New Roman" w:hAnsi="Calibri" w:cs="Calibri"/>
          <w:b/>
          <w:bCs/>
          <w:iCs/>
          <w:snapToGrid w:val="0"/>
          <w:kern w:val="0"/>
          <w:sz w:val="22"/>
          <w:szCs w:val="20"/>
          <w:lang w:val="es-ES" w:eastAsia="es-ES"/>
          <w14:ligatures w14:val="none"/>
        </w:rPr>
        <w:t>Firma electrónica de la persona que formula la proposición.</w:t>
      </w:r>
    </w:p>
    <w:p w14:paraId="67B4F1B1" w14:textId="77777777" w:rsidR="00C568A0" w:rsidRDefault="00C568A0" w:rsidP="00A17990">
      <w:pPr>
        <w:rPr>
          <w:rFonts w:ascii="Calibri" w:eastAsia="Times New Roman" w:hAnsi="Calibri" w:cs="Calibri"/>
          <w:b/>
          <w:bCs/>
          <w:iCs/>
          <w:snapToGrid w:val="0"/>
          <w:kern w:val="0"/>
          <w:sz w:val="22"/>
          <w:szCs w:val="20"/>
          <w:lang w:val="es-ES" w:eastAsia="es-ES"/>
          <w14:ligatures w14:val="none"/>
        </w:rPr>
      </w:pPr>
    </w:p>
    <w:p w14:paraId="19D03F27" w14:textId="26B04EDE" w:rsidR="00141759" w:rsidRDefault="00141759"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ko-KR"/>
          <w14:ligatures w14:val="none"/>
        </w:rPr>
      </w:pPr>
      <w:r w:rsidRPr="00141759">
        <w:rPr>
          <w:rFonts w:ascii="Calibri" w:eastAsia="Times New Roman" w:hAnsi="Calibri" w:cs="Calibri"/>
          <w:b/>
          <w:snapToGrid w:val="0"/>
          <w:kern w:val="28"/>
          <w:sz w:val="22"/>
          <w:szCs w:val="22"/>
          <w:u w:val="single"/>
          <w:lang w:val="es-ES_tradnl" w:eastAsia="es-ES"/>
          <w14:ligatures w14:val="none"/>
        </w:rPr>
        <w:lastRenderedPageBreak/>
        <w:t xml:space="preserve">ANEXO V. - </w:t>
      </w:r>
      <w:r w:rsidRPr="00141759">
        <w:rPr>
          <w:rFonts w:ascii="Calibri" w:eastAsia="Times New Roman" w:hAnsi="Calibri" w:cs="Calibri"/>
          <w:b/>
          <w:snapToGrid w:val="0"/>
          <w:kern w:val="28"/>
          <w:sz w:val="22"/>
          <w:szCs w:val="22"/>
          <w:u w:val="single"/>
          <w:lang w:val="es-ES_tradnl" w:eastAsia="ko-KR"/>
          <w14:ligatures w14:val="none"/>
        </w:rPr>
        <w:t xml:space="preserve">DECLARACIÓN DE CONFIDENCIALIDAD DE DOCUMENTOS </w:t>
      </w:r>
      <w:r w:rsidR="00E422E7">
        <w:rPr>
          <w:rFonts w:ascii="Calibri" w:eastAsia="Times New Roman" w:hAnsi="Calibri" w:cs="Calibri"/>
          <w:b/>
          <w:snapToGrid w:val="0"/>
          <w:kern w:val="28"/>
          <w:sz w:val="22"/>
          <w:szCs w:val="22"/>
          <w:u w:val="single"/>
          <w:lang w:val="es-ES_tradnl" w:eastAsia="ko-KR"/>
          <w14:ligatures w14:val="none"/>
        </w:rPr>
        <w:br/>
      </w:r>
      <w:r w:rsidRPr="00141759">
        <w:rPr>
          <w:rFonts w:ascii="Calibri" w:eastAsia="Times New Roman" w:hAnsi="Calibri" w:cs="Calibri"/>
          <w:b/>
          <w:snapToGrid w:val="0"/>
          <w:kern w:val="28"/>
          <w:sz w:val="22"/>
          <w:szCs w:val="22"/>
          <w:u w:val="single"/>
          <w:lang w:val="es-ES_tradnl" w:eastAsia="ko-KR"/>
          <w14:ligatures w14:val="none"/>
        </w:rPr>
        <w:t xml:space="preserve">(SOBRE ELECTRÓNICO </w:t>
      </w:r>
      <w:r w:rsidR="00E422E7">
        <w:rPr>
          <w:rFonts w:ascii="Calibri" w:eastAsia="Times New Roman" w:hAnsi="Calibri" w:cs="Calibri"/>
          <w:b/>
          <w:snapToGrid w:val="0"/>
          <w:kern w:val="28"/>
          <w:sz w:val="22"/>
          <w:szCs w:val="22"/>
          <w:u w:val="single"/>
          <w:lang w:val="es-ES_tradnl" w:eastAsia="ko-KR"/>
          <w14:ligatures w14:val="none"/>
        </w:rPr>
        <w:t>A</w:t>
      </w:r>
      <w:r w:rsidRPr="00141759">
        <w:rPr>
          <w:rFonts w:ascii="Calibri" w:eastAsia="Times New Roman" w:hAnsi="Calibri" w:cs="Calibri"/>
          <w:b/>
          <w:snapToGrid w:val="0"/>
          <w:kern w:val="28"/>
          <w:sz w:val="22"/>
          <w:szCs w:val="22"/>
          <w:u w:val="single"/>
          <w:lang w:val="es-ES_tradnl" w:eastAsia="ko-KR"/>
          <w14:ligatures w14:val="none"/>
        </w:rPr>
        <w:t>)</w:t>
      </w:r>
    </w:p>
    <w:p w14:paraId="0C49D443" w14:textId="77777777" w:rsidR="00E422E7" w:rsidRPr="00141759" w:rsidRDefault="00E422E7" w:rsidP="00141759">
      <w:pPr>
        <w:keepNext/>
        <w:spacing w:after="0" w:line="0" w:lineRule="atLeast"/>
        <w:ind w:left="852" w:hanging="852"/>
        <w:jc w:val="center"/>
        <w:outlineLvl w:val="0"/>
        <w:rPr>
          <w:rFonts w:ascii="Calibri" w:eastAsia="Times New Roman" w:hAnsi="Calibri" w:cs="Calibri"/>
          <w:b/>
          <w:snapToGrid w:val="0"/>
          <w:kern w:val="28"/>
          <w:sz w:val="22"/>
          <w:szCs w:val="22"/>
          <w:u w:val="single"/>
          <w:lang w:val="es-ES_tradnl" w:eastAsia="es-ES"/>
          <w14:ligatures w14:val="none"/>
        </w:rPr>
      </w:pPr>
    </w:p>
    <w:p w14:paraId="36407956"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 </w:t>
      </w:r>
    </w:p>
    <w:p w14:paraId="627BB66D"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F1259C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141759">
        <w:rPr>
          <w:rFonts w:ascii="Calibri" w:eastAsia="Calibri" w:hAnsi="Calibri" w:cs="Calibri"/>
          <w:i/>
          <w:iCs/>
          <w:snapToGrid w:val="0"/>
          <w:color w:val="000000"/>
          <w:spacing w:val="1"/>
          <w:kern w:val="0"/>
          <w:sz w:val="22"/>
          <w:szCs w:val="20"/>
          <w:u w:val="single"/>
          <w:lang w:val="es-ES"/>
          <w14:ligatures w14:val="none"/>
        </w:rPr>
        <w:t>Motivar la confidencialidad de los documentos</w:t>
      </w:r>
      <w:r w:rsidRPr="00141759">
        <w:rPr>
          <w:rFonts w:ascii="Calibri" w:eastAsia="Calibri" w:hAnsi="Calibri" w:cs="Calibri"/>
          <w:snapToGrid w:val="0"/>
          <w:color w:val="000000"/>
          <w:spacing w:val="1"/>
          <w:kern w:val="0"/>
          <w:sz w:val="22"/>
          <w:szCs w:val="20"/>
          <w:lang w:val="es-ES"/>
          <w14:ligatures w14:val="none"/>
        </w:rPr>
        <w:t>)</w:t>
      </w:r>
    </w:p>
    <w:p w14:paraId="3E0BDE0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C568A0" w14:paraId="1187F03F" w14:textId="77777777" w:rsidTr="00416639">
        <w:trPr>
          <w:trHeight w:val="70"/>
        </w:trPr>
        <w:tc>
          <w:tcPr>
            <w:tcW w:w="8710" w:type="dxa"/>
          </w:tcPr>
          <w:p w14:paraId="685149C5"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ADMINISTRATIVA (Sobre núm. A)</w:t>
            </w:r>
          </w:p>
        </w:tc>
      </w:tr>
    </w:tbl>
    <w:p w14:paraId="27186705"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6E350541"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031771AC"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35708C0E" w14:textId="77777777" w:rsidR="00141759" w:rsidRPr="00141759" w:rsidRDefault="00141759" w:rsidP="00141759">
      <w:pPr>
        <w:spacing w:after="120" w:line="240" w:lineRule="exact"/>
        <w:ind w:left="993"/>
        <w:jc w:val="both"/>
        <w:rPr>
          <w:rFonts w:ascii="Calibri" w:eastAsia="Times New Roman" w:hAnsi="Calibri" w:cs="Calibri"/>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141759" w:rsidRPr="00C568A0" w14:paraId="29105998" w14:textId="77777777" w:rsidTr="00416639">
        <w:trPr>
          <w:trHeight w:val="70"/>
        </w:trPr>
        <w:tc>
          <w:tcPr>
            <w:tcW w:w="8710" w:type="dxa"/>
            <w:tcBorders>
              <w:top w:val="single" w:sz="4" w:space="0" w:color="auto"/>
              <w:left w:val="single" w:sz="4" w:space="0" w:color="auto"/>
              <w:bottom w:val="single" w:sz="4" w:space="0" w:color="auto"/>
              <w:right w:val="single" w:sz="4" w:space="0" w:color="auto"/>
            </w:tcBorders>
          </w:tcPr>
          <w:p w14:paraId="39B9D43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lang w:val="es-ES" w:eastAsia="es-ES"/>
                <w14:ligatures w14:val="none"/>
              </w:rPr>
              <w:t>DOCUMENTACIÓN TÉCNICA (Sobre núm. B)</w:t>
            </w:r>
          </w:p>
        </w:tc>
      </w:tr>
    </w:tbl>
    <w:p w14:paraId="7349D47D"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7269A90E"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5A8782C8" w14:textId="77777777" w:rsidR="00141759" w:rsidRPr="00141759" w:rsidRDefault="00141759" w:rsidP="00141759">
      <w:pPr>
        <w:shd w:val="clear" w:color="auto" w:fill="FFFFFF"/>
        <w:tabs>
          <w:tab w:val="left" w:leader="dot" w:pos="7162"/>
        </w:tabs>
        <w:spacing w:after="120" w:line="360" w:lineRule="auto"/>
        <w:ind w:left="284"/>
        <w:jc w:val="both"/>
        <w:rPr>
          <w:rFonts w:ascii="Calibri" w:eastAsia="Calibri" w:hAnsi="Calibri" w:cs="Calibri"/>
          <w:snapToGrid w:val="0"/>
          <w:color w:val="000000"/>
          <w:spacing w:val="1"/>
          <w:kern w:val="0"/>
          <w:sz w:val="22"/>
          <w:szCs w:val="20"/>
          <w:lang w:val="es-ES"/>
          <w14:ligatures w14:val="none"/>
        </w:rPr>
      </w:pPr>
      <w:r w:rsidRPr="00141759">
        <w:rPr>
          <w:rFonts w:ascii="Calibri" w:eastAsia="Calibri" w:hAnsi="Calibri" w:cs="Calibri"/>
          <w:snapToGrid w:val="0"/>
          <w:color w:val="000000"/>
          <w:spacing w:val="1"/>
          <w:kern w:val="0"/>
          <w:sz w:val="22"/>
          <w:szCs w:val="20"/>
          <w:lang w:val="es-ES"/>
          <w14:ligatures w14:val="none"/>
        </w:rPr>
        <w:t>- Archivo: ..............., página: ...........</w:t>
      </w:r>
    </w:p>
    <w:p w14:paraId="1BB126DF"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762D0848"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38A3B91A"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r w:rsidRPr="00141759">
        <w:rPr>
          <w:rFonts w:ascii="Calibri" w:eastAsia="Times New Roman" w:hAnsi="Calibri" w:cs="Calibri"/>
          <w:snapToGrid w:val="0"/>
          <w:kern w:val="0"/>
          <w:sz w:val="22"/>
          <w:szCs w:val="20"/>
          <w:highlight w:val="yellow"/>
          <w:lang w:val="es-ES" w:eastAsia="es-ES"/>
          <w14:ligatures w14:val="none"/>
        </w:rPr>
        <w:t>X</w:t>
      </w:r>
      <w:r w:rsidRPr="00141759">
        <w:rPr>
          <w:rFonts w:ascii="Calibri" w:eastAsia="Times New Roman" w:hAnsi="Calibri" w:cs="Calibri"/>
          <w:snapToGrid w:val="0"/>
          <w:kern w:val="0"/>
          <w:sz w:val="22"/>
          <w:szCs w:val="20"/>
          <w:lang w:val="es-ES" w:eastAsia="es-ES"/>
          <w14:ligatures w14:val="none"/>
        </w:rPr>
        <w:t xml:space="preserve"> Ninguno de los documentos que constan en mi oferta tienen carácter confidencial.</w:t>
      </w:r>
    </w:p>
    <w:p w14:paraId="7C00F987" w14:textId="77777777" w:rsidR="00141759" w:rsidRPr="00141759" w:rsidRDefault="00141759" w:rsidP="00141759">
      <w:pPr>
        <w:spacing w:after="120" w:line="240" w:lineRule="exact"/>
        <w:ind w:left="284"/>
        <w:jc w:val="both"/>
        <w:rPr>
          <w:rFonts w:ascii="Calibri" w:eastAsia="Times New Roman" w:hAnsi="Calibri" w:cs="Calibri"/>
          <w:snapToGrid w:val="0"/>
          <w:kern w:val="0"/>
          <w:sz w:val="22"/>
          <w:szCs w:val="20"/>
          <w:lang w:val="es-ES" w:eastAsia="es-ES"/>
          <w14:ligatures w14:val="none"/>
        </w:rPr>
      </w:pPr>
    </w:p>
    <w:p w14:paraId="2575D262"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03107B53"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07575340" w14:textId="77777777" w:rsidR="00CD0280" w:rsidRDefault="00CD0280" w:rsidP="00141759">
      <w:pPr>
        <w:spacing w:after="120" w:line="360" w:lineRule="auto"/>
        <w:jc w:val="both"/>
        <w:rPr>
          <w:rFonts w:ascii="Calibri" w:eastAsia="Times New Roman" w:hAnsi="Calibri" w:cs="Calibri"/>
          <w:iCs/>
          <w:kern w:val="0"/>
          <w:sz w:val="22"/>
          <w:szCs w:val="20"/>
          <w:lang w:val="es-ES" w:eastAsia="es-ES"/>
          <w14:ligatures w14:val="none"/>
        </w:rPr>
      </w:pPr>
    </w:p>
    <w:p w14:paraId="65652BB0" w14:textId="4032ED02" w:rsidR="0052287C" w:rsidRDefault="0052287C"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sidR="008B024B">
        <w:rPr>
          <w:rFonts w:ascii="Calibri" w:eastAsia="Times New Roman" w:hAnsi="Calibri" w:cs="Calibri"/>
          <w:b/>
          <w:snapToGrid w:val="0"/>
          <w:kern w:val="0"/>
          <w:sz w:val="22"/>
          <w:szCs w:val="22"/>
          <w:u w:val="single"/>
          <w:lang w:val="es-ES" w:eastAsia="es-ES"/>
          <w14:ligatures w14:val="none"/>
        </w:rPr>
        <w:t>VI</w:t>
      </w:r>
      <w:r w:rsidR="008B024B" w:rsidRPr="0052287C">
        <w:rPr>
          <w:rFonts w:ascii="Calibri" w:eastAsia="Times New Roman" w:hAnsi="Calibri" w:cs="Calibri"/>
          <w:b/>
          <w:snapToGrid w:val="0"/>
          <w:kern w:val="0"/>
          <w:sz w:val="22"/>
          <w:szCs w:val="22"/>
          <w:u w:val="single"/>
          <w:lang w:val="es-ES" w:eastAsia="es-ES"/>
          <w14:ligatures w14:val="none"/>
        </w:rPr>
        <w:t>. -</w:t>
      </w:r>
      <w:r w:rsidRPr="0052287C">
        <w:rPr>
          <w:rFonts w:ascii="Calibri" w:eastAsia="Times New Roman" w:hAnsi="Calibri" w:cs="Calibri"/>
          <w:b/>
          <w:snapToGrid w:val="0"/>
          <w:kern w:val="0"/>
          <w:sz w:val="22"/>
          <w:szCs w:val="22"/>
          <w:u w:val="single"/>
          <w:lang w:val="es-ES" w:eastAsia="es-ES"/>
          <w14:ligatures w14:val="none"/>
        </w:rPr>
        <w:t xml:space="preserve"> DECLARACIÓN RESPONSABLE JUSTIFICACIÓN DE LA SOLVENCIA ECONÓMICA Y FINANCIERA (DOCUMENTACIÓN COMO ADJUDICATARIO)</w:t>
      </w:r>
    </w:p>
    <w:p w14:paraId="738CA0CE" w14:textId="77777777" w:rsidR="00966BF5" w:rsidRPr="0052287C" w:rsidRDefault="00966BF5" w:rsidP="0052287C">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BFC875" w14:textId="3280A364" w:rsid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 </w:t>
      </w:r>
    </w:p>
    <w:p w14:paraId="566356B6"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EXPONE:</w:t>
      </w:r>
    </w:p>
    <w:p w14:paraId="448772E5" w14:textId="42EA530B" w:rsidR="0052287C" w:rsidRPr="0052287C" w:rsidRDefault="0052287C" w:rsidP="0052287C">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w:t>
      </w:r>
      <w:r w:rsidR="00D011BB" w:rsidRPr="0052287C">
        <w:rPr>
          <w:rFonts w:ascii="Calibri" w:eastAsia="Times New Roman" w:hAnsi="Calibri" w:cs="Calibri"/>
          <w:snapToGrid w:val="0"/>
          <w:kern w:val="0"/>
          <w:sz w:val="22"/>
          <w:szCs w:val="22"/>
          <w:lang w:val="es-ES" w:eastAsia="es-ES"/>
          <w14:ligatures w14:val="none"/>
        </w:rPr>
        <w:t>Administrativas Particulares</w:t>
      </w:r>
      <w:r w:rsidRPr="0052287C">
        <w:rPr>
          <w:rFonts w:ascii="Calibri" w:eastAsia="Times New Roman" w:hAnsi="Calibri" w:cs="Calibri"/>
          <w:snapToGrid w:val="0"/>
          <w:kern w:val="0"/>
          <w:sz w:val="22"/>
          <w:szCs w:val="22"/>
          <w:lang w:val="es-ES" w:eastAsia="es-ES"/>
          <w14:ligatures w14:val="none"/>
        </w:rPr>
        <w:t xml:space="preserve"> para concurrir a la licitación convocada por Mutua </w:t>
      </w:r>
      <w:proofErr w:type="spellStart"/>
      <w:r w:rsidRPr="0052287C">
        <w:rPr>
          <w:rFonts w:ascii="Calibri" w:eastAsia="Times New Roman" w:hAnsi="Calibri" w:cs="Calibri"/>
          <w:snapToGrid w:val="0"/>
          <w:kern w:val="0"/>
          <w:sz w:val="22"/>
          <w:szCs w:val="22"/>
          <w:lang w:val="es-ES" w:eastAsia="es-ES"/>
          <w14:ligatures w14:val="none"/>
        </w:rPr>
        <w:t>Intercomarcal</w:t>
      </w:r>
      <w:proofErr w:type="spellEnd"/>
      <w:r w:rsidRPr="0052287C">
        <w:rPr>
          <w:rFonts w:ascii="Calibri" w:eastAsia="Times New Roman" w:hAnsi="Calibri" w:cs="Calibri"/>
          <w:snapToGrid w:val="0"/>
          <w:kern w:val="0"/>
          <w:sz w:val="22"/>
          <w:szCs w:val="22"/>
          <w:lang w:val="es-ES" w:eastAsia="es-ES"/>
          <w14:ligatures w14:val="none"/>
        </w:rPr>
        <w:t xml:space="preserve">”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52287C">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r w:rsidRPr="0052287C">
        <w:rPr>
          <w:rFonts w:ascii="Calibri" w:eastAsia="Times New Roman" w:hAnsi="Calibri" w:cs="Calibri"/>
          <w:b/>
          <w:snapToGrid w:val="0"/>
          <w:kern w:val="0"/>
          <w:sz w:val="22"/>
          <w:szCs w:val="22"/>
          <w:lang w:val="es-ES" w:eastAsia="es-ES"/>
          <w14:ligatures w14:val="none"/>
        </w:rPr>
        <w:t xml:space="preserve"> </w:t>
      </w:r>
      <w:r w:rsidRPr="0052287C">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52287C">
            <w:rPr>
              <w:rFonts w:ascii="Calibri" w:eastAsia="Times New Roman" w:hAnsi="Calibri" w:cs="Calibri"/>
              <w:snapToGrid w:val="0"/>
              <w:kern w:val="0"/>
              <w:sz w:val="22"/>
              <w:szCs w:val="22"/>
              <w:highlight w:val="yellow"/>
              <w:lang w:val="es-ES" w:eastAsia="es-ES"/>
              <w14:ligatures w14:val="none"/>
            </w:rPr>
            <w:t xml:space="preserve">     </w:t>
          </w:r>
        </w:sdtContent>
      </w:sdt>
      <w:r w:rsidRPr="0052287C">
        <w:rPr>
          <w:rFonts w:ascii="Calibri" w:eastAsia="Times New Roman" w:hAnsi="Calibri" w:cs="Calibri"/>
          <w:snapToGrid w:val="0"/>
          <w:kern w:val="0"/>
          <w:sz w:val="22"/>
          <w:szCs w:val="22"/>
          <w:lang w:val="es-ES" w:eastAsia="es-ES"/>
          <w14:ligatures w14:val="none"/>
        </w:rPr>
        <w:t>,</w:t>
      </w:r>
    </w:p>
    <w:p w14:paraId="1B4FA538"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p>
    <w:p w14:paraId="598209A4" w14:textId="77777777" w:rsidR="0052287C" w:rsidRPr="0052287C" w:rsidRDefault="0052287C" w:rsidP="0052287C">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p>
    <w:p w14:paraId="0925108F" w14:textId="77777777" w:rsidR="0052287C" w:rsidRPr="0052287C" w:rsidRDefault="0052287C" w:rsidP="0052287C">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Que el año de mayor volumen anual de negocios de los tres (3) últimos concluidos es:</w:t>
      </w:r>
    </w:p>
    <w:p w14:paraId="6DF8E9EE" w14:textId="77777777" w:rsidR="0052287C" w:rsidRPr="0052287C" w:rsidRDefault="0052287C" w:rsidP="0052287C">
      <w:pPr>
        <w:spacing w:after="0" w:line="360" w:lineRule="auto"/>
        <w:ind w:left="426" w:hanging="426"/>
        <w:jc w:val="both"/>
        <w:rPr>
          <w:rFonts w:ascii="Calibri" w:eastAsia="Times New Roman" w:hAnsi="Calibri" w:cs="Calibri"/>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52287C" w:rsidRPr="00C568A0" w14:paraId="47B48632" w14:textId="77777777" w:rsidTr="00416639">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01334135"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14:ligatures w14:val="none"/>
              </w:rPr>
            </w:pPr>
            <w:r w:rsidRPr="0052287C">
              <w:rPr>
                <w:rFonts w:ascii="Calibri" w:eastAsia="Times New Roman" w:hAnsi="Calibri" w:cs="Calibri"/>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2659378B" w14:textId="77777777" w:rsidR="0052287C" w:rsidRPr="0052287C" w:rsidRDefault="0052287C" w:rsidP="0052287C">
            <w:pPr>
              <w:spacing w:after="0" w:line="240" w:lineRule="auto"/>
              <w:ind w:left="426" w:hanging="426"/>
              <w:jc w:val="center"/>
              <w:rPr>
                <w:rFonts w:ascii="Calibri" w:eastAsia="Times New Roman" w:hAnsi="Calibri" w:cs="Calibri"/>
                <w:b/>
                <w:bCs/>
                <w:snapToGrid w:val="0"/>
                <w:color w:val="FFFFFF"/>
                <w:kern w:val="0"/>
                <w:sz w:val="22"/>
                <w:szCs w:val="22"/>
                <w:u w:val="single"/>
                <w:lang w:val="es-ES"/>
                <w14:ligatures w14:val="none"/>
              </w:rPr>
            </w:pPr>
            <w:r w:rsidRPr="0052287C">
              <w:rPr>
                <w:rFonts w:ascii="Calibri" w:eastAsia="Times New Roman" w:hAnsi="Calibri" w:cs="Calibri"/>
                <w:b/>
                <w:bCs/>
                <w:snapToGrid w:val="0"/>
                <w:color w:val="FFFFFF"/>
                <w:kern w:val="0"/>
                <w:sz w:val="22"/>
                <w:szCs w:val="22"/>
                <w:u w:val="single"/>
                <w:lang w:val="es-ES"/>
                <w14:ligatures w14:val="none"/>
              </w:rPr>
              <w:t>IMPORTE GLOBAL FACTURADO (€) (sin IVA</w:t>
            </w:r>
            <w:r w:rsidRPr="0052287C">
              <w:rPr>
                <w:rFonts w:ascii="Calibri" w:eastAsia="Times New Roman" w:hAnsi="Calibri" w:cs="Calibri"/>
                <w:b/>
                <w:snapToGrid w:val="0"/>
                <w:color w:val="FFFFFF"/>
                <w:kern w:val="0"/>
                <w:sz w:val="22"/>
                <w:szCs w:val="22"/>
                <w:u w:val="single"/>
                <w:lang w:val="es-ES" w:eastAsia="es-ES"/>
                <w14:ligatures w14:val="none"/>
              </w:rPr>
              <w:t>, IGIC o IPSI</w:t>
            </w:r>
            <w:r w:rsidRPr="0052287C">
              <w:rPr>
                <w:rFonts w:ascii="Calibri" w:eastAsia="Times New Roman" w:hAnsi="Calibri" w:cs="Calibri"/>
                <w:b/>
                <w:bCs/>
                <w:snapToGrid w:val="0"/>
                <w:color w:val="FFFFFF"/>
                <w:kern w:val="0"/>
                <w:sz w:val="22"/>
                <w:szCs w:val="22"/>
                <w:u w:val="single"/>
                <w:lang w:val="es-ES"/>
                <w14:ligatures w14:val="none"/>
              </w:rPr>
              <w:t>)</w:t>
            </w:r>
          </w:p>
        </w:tc>
      </w:tr>
      <w:tr w:rsidR="0052287C" w:rsidRPr="00C568A0" w14:paraId="0F4CB956" w14:textId="77777777" w:rsidTr="00416639">
        <w:trPr>
          <w:trHeight w:val="646"/>
          <w:jc w:val="center"/>
        </w:trPr>
        <w:tc>
          <w:tcPr>
            <w:tcW w:w="3116" w:type="dxa"/>
            <w:tcBorders>
              <w:top w:val="nil"/>
              <w:left w:val="single" w:sz="4" w:space="0" w:color="auto"/>
              <w:bottom w:val="nil"/>
              <w:right w:val="single" w:sz="4" w:space="0" w:color="auto"/>
            </w:tcBorders>
            <w:noWrap/>
            <w:vAlign w:val="center"/>
          </w:tcPr>
          <w:p w14:paraId="738D0211"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03953CD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r w:rsidRPr="0052287C">
              <w:rPr>
                <w:rFonts w:ascii="Calibri" w:eastAsia="Times New Roman" w:hAnsi="Calibri" w:cs="Calibri"/>
                <w:snapToGrid w:val="0"/>
                <w:kern w:val="0"/>
                <w:sz w:val="22"/>
                <w:szCs w:val="22"/>
                <w:lang w:val="es-ES"/>
                <w14:ligatures w14:val="none"/>
              </w:rPr>
              <w:t> </w:t>
            </w:r>
          </w:p>
        </w:tc>
      </w:tr>
      <w:tr w:rsidR="0052287C" w:rsidRPr="00C568A0" w14:paraId="6758F306" w14:textId="77777777" w:rsidTr="00416639">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0D6EE3EC" w14:textId="77777777" w:rsidR="0052287C" w:rsidRPr="0052287C" w:rsidRDefault="0052287C" w:rsidP="0052287C">
            <w:pPr>
              <w:spacing w:after="0" w:line="240" w:lineRule="auto"/>
              <w:ind w:left="426" w:hanging="426"/>
              <w:jc w:val="center"/>
              <w:rPr>
                <w:rFonts w:ascii="Calibri" w:eastAsia="Times New Roman" w:hAnsi="Calibri" w:cs="Calibri"/>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22A99BE" w14:textId="77777777" w:rsidR="0052287C" w:rsidRPr="0052287C" w:rsidRDefault="0052287C" w:rsidP="0052287C">
            <w:pPr>
              <w:spacing w:after="0" w:line="240" w:lineRule="auto"/>
              <w:ind w:left="426" w:hanging="426"/>
              <w:rPr>
                <w:rFonts w:ascii="Calibri" w:eastAsia="Times New Roman" w:hAnsi="Calibri" w:cs="Calibri"/>
                <w:snapToGrid w:val="0"/>
                <w:kern w:val="0"/>
                <w:sz w:val="22"/>
                <w:szCs w:val="22"/>
                <w:lang w:val="es-ES"/>
                <w14:ligatures w14:val="none"/>
              </w:rPr>
            </w:pPr>
          </w:p>
        </w:tc>
      </w:tr>
    </w:tbl>
    <w:p w14:paraId="5A7027B0" w14:textId="77777777" w:rsidR="0052287C" w:rsidRDefault="0052287C"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5F0436DE" w14:textId="77777777" w:rsidR="00966BF5" w:rsidRDefault="00966BF5" w:rsidP="0052287C">
      <w:pPr>
        <w:spacing w:after="0" w:line="360" w:lineRule="auto"/>
        <w:ind w:left="426" w:hanging="426"/>
        <w:jc w:val="both"/>
        <w:rPr>
          <w:rFonts w:ascii="Calibri" w:eastAsia="Times New Roman" w:hAnsi="Calibri" w:cs="Calibri"/>
          <w:snapToGrid w:val="0"/>
          <w:kern w:val="0"/>
          <w:sz w:val="22"/>
          <w:szCs w:val="22"/>
          <w:lang w:val="es-ES" w:eastAsia="es-ES"/>
          <w14:ligatures w14:val="none"/>
        </w:rPr>
      </w:pPr>
    </w:p>
    <w:p w14:paraId="1BAF641B" w14:textId="77777777" w:rsidR="0052287C" w:rsidRPr="0052287C" w:rsidRDefault="0052287C" w:rsidP="0052287C">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A01921" w14:textId="77777777" w:rsidR="0052287C" w:rsidRDefault="0052287C"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3441F0E" w14:textId="77777777" w:rsidR="00966BF5" w:rsidRPr="0052287C" w:rsidRDefault="00966BF5" w:rsidP="0052287C">
      <w:pPr>
        <w:spacing w:after="0" w:line="288" w:lineRule="auto"/>
        <w:ind w:left="426" w:hanging="426"/>
        <w:contextualSpacing/>
        <w:jc w:val="both"/>
        <w:rPr>
          <w:rFonts w:ascii="Calibri" w:eastAsia="Times New Roman" w:hAnsi="Calibri" w:cs="Calibri"/>
          <w:snapToGrid w:val="0"/>
          <w:kern w:val="0"/>
          <w:sz w:val="22"/>
          <w:szCs w:val="22"/>
          <w:lang w:val="es-ES" w:eastAsia="es-ES"/>
          <w14:ligatures w14:val="none"/>
        </w:rPr>
      </w:pPr>
    </w:p>
    <w:p w14:paraId="42F0DF1B" w14:textId="77777777" w:rsidR="0052287C" w:rsidRDefault="0052287C"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r w:rsidRPr="0052287C">
        <w:rPr>
          <w:rFonts w:ascii="Calibri" w:eastAsia="Times New Roman" w:hAnsi="Calibri" w:cs="Calibri"/>
          <w:snapToGrid w:val="0"/>
          <w:kern w:val="0"/>
          <w:sz w:val="22"/>
          <w:szCs w:val="20"/>
          <w:lang w:val="es-ES" w:eastAsia="es-ES"/>
          <w14:ligatures w14:val="none"/>
        </w:rPr>
        <w:t>Los empresarios individuales no inscritos en el Registro Mercantil acreditarán su volumen anual de negocios mediante sus libros de inventarios y cuentas anuales legalizados por el Registro Mercantil.</w:t>
      </w:r>
    </w:p>
    <w:p w14:paraId="0229BDBA" w14:textId="241CFDF2" w:rsidR="00966BF5"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579C9968" w14:textId="0746F61F" w:rsidR="00966BF5" w:rsidRDefault="005C7469"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w:lastRenderedPageBreak/>
        <mc:AlternateContent>
          <mc:Choice Requires="wps">
            <w:drawing>
              <wp:anchor distT="0" distB="0" distL="114300" distR="114300" simplePos="0" relativeHeight="251659264" behindDoc="0" locked="0" layoutInCell="1" allowOverlap="1" wp14:anchorId="26D92466" wp14:editId="619F69DC">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BBE0FB"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00966BF5">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2DB600E0"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0378C">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02CD227B" w14:textId="77777777" w:rsidR="00966BF5" w:rsidRPr="0052287C" w:rsidRDefault="00966BF5" w:rsidP="0052287C">
      <w:pPr>
        <w:spacing w:after="0" w:line="288" w:lineRule="auto"/>
        <w:ind w:left="284"/>
        <w:jc w:val="both"/>
        <w:rPr>
          <w:rFonts w:ascii="Calibri" w:eastAsia="Times New Roman" w:hAnsi="Calibri" w:cs="Calibri"/>
          <w:snapToGrid w:val="0"/>
          <w:kern w:val="0"/>
          <w:sz w:val="22"/>
          <w:szCs w:val="20"/>
          <w:lang w:val="es-ES" w:eastAsia="es-ES"/>
          <w14:ligatures w14:val="none"/>
        </w:rPr>
      </w:pPr>
    </w:p>
    <w:p w14:paraId="3B4175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26A7F7E6"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01FA4CC4" w14:textId="77777777" w:rsidR="00966BF5" w:rsidRDefault="00966BF5"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1BE4000A" w14:textId="2BBCB862"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34CA13D8" w14:textId="3414C55B" w:rsidR="0052287C" w:rsidRPr="0052287C" w:rsidRDefault="0052287C" w:rsidP="0052287C">
      <w:pPr>
        <w:spacing w:after="120" w:line="360" w:lineRule="auto"/>
        <w:ind w:left="284"/>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br w:type="page"/>
      </w:r>
    </w:p>
    <w:p w14:paraId="506CA0D8" w14:textId="27683FAB" w:rsidR="00CE6694" w:rsidRDefault="00CE6694" w:rsidP="00CE6694">
      <w:pPr>
        <w:keepNext/>
        <w:keepLine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bookmarkStart w:id="6" w:name="_Toc497460266"/>
      <w:bookmarkStart w:id="7" w:name="_Toc127438720"/>
      <w:bookmarkStart w:id="8" w:name="_Toc214853171"/>
      <w:r w:rsidRPr="00CE6694">
        <w:rPr>
          <w:rFonts w:ascii="Calibri" w:eastAsia="Times New Roman" w:hAnsi="Calibri" w:cs="Calibri"/>
          <w:b/>
          <w:snapToGrid w:val="0"/>
          <w:kern w:val="0"/>
          <w:sz w:val="22"/>
          <w:szCs w:val="22"/>
          <w:u w:val="single"/>
          <w:lang w:val="es-ES" w:eastAsia="es-ES"/>
          <w14:ligatures w14:val="none"/>
        </w:rPr>
        <w:lastRenderedPageBreak/>
        <w:t>ANEXO V</w:t>
      </w:r>
      <w:r w:rsidR="002F7A38">
        <w:rPr>
          <w:rFonts w:ascii="Calibri" w:eastAsia="Times New Roman" w:hAnsi="Calibri" w:cs="Calibri"/>
          <w:b/>
          <w:snapToGrid w:val="0"/>
          <w:kern w:val="0"/>
          <w:sz w:val="22"/>
          <w:szCs w:val="22"/>
          <w:u w:val="single"/>
          <w:lang w:val="es-ES" w:eastAsia="es-ES"/>
          <w14:ligatures w14:val="none"/>
        </w:rPr>
        <w:t>II</w:t>
      </w:r>
      <w:r w:rsidRPr="00CE6694">
        <w:rPr>
          <w:rFonts w:ascii="Calibri" w:eastAsia="Times New Roman" w:hAnsi="Calibri" w:cs="Calibri"/>
          <w:b/>
          <w:snapToGrid w:val="0"/>
          <w:kern w:val="0"/>
          <w:sz w:val="22"/>
          <w:szCs w:val="22"/>
          <w:u w:val="single"/>
          <w:lang w:val="es-ES" w:eastAsia="es-ES"/>
          <w14:ligatures w14:val="none"/>
        </w:rPr>
        <w:t>.- DECLARACIÓN RESPONSABLE</w:t>
      </w:r>
      <w:r w:rsidRPr="00CE6694">
        <w:rPr>
          <w:rFonts w:ascii="Calibri" w:eastAsia="Times New Roman" w:hAnsi="Calibri" w:cs="Calibri"/>
          <w:b/>
          <w:snapToGrid w:val="0"/>
          <w:kern w:val="0"/>
          <w:sz w:val="22"/>
          <w:szCs w:val="20"/>
          <w:u w:val="single"/>
          <w:lang w:val="es-ES" w:eastAsia="es-ES"/>
          <w14:ligatures w14:val="none"/>
        </w:rPr>
        <w:t xml:space="preserve"> DE LA JUSTIFICACIÓN DE SOLVENCIA TÉCNICA O </w:t>
      </w:r>
      <w:bookmarkEnd w:id="6"/>
      <w:r w:rsidRPr="00CE6694">
        <w:rPr>
          <w:rFonts w:ascii="Calibri" w:eastAsia="Times New Roman" w:hAnsi="Calibri" w:cs="Calibri"/>
          <w:b/>
          <w:snapToGrid w:val="0"/>
          <w:kern w:val="0"/>
          <w:sz w:val="22"/>
          <w:szCs w:val="20"/>
          <w:u w:val="single"/>
          <w:lang w:val="es-ES" w:eastAsia="es-ES"/>
          <w14:ligatures w14:val="none"/>
        </w:rPr>
        <w:t xml:space="preserve">PROFESIONAL </w:t>
      </w:r>
      <w:bookmarkEnd w:id="7"/>
      <w:r w:rsidRPr="00CE6694">
        <w:rPr>
          <w:rFonts w:ascii="Calibri" w:eastAsia="Times New Roman" w:hAnsi="Calibri" w:cs="Calibri"/>
          <w:b/>
          <w:snapToGrid w:val="0"/>
          <w:kern w:val="0"/>
          <w:sz w:val="22"/>
          <w:szCs w:val="20"/>
          <w:u w:val="single"/>
          <w:lang w:val="es-ES" w:eastAsia="es-ES"/>
          <w14:ligatures w14:val="none"/>
        </w:rPr>
        <w:t>(</w:t>
      </w:r>
      <w:r w:rsidRPr="00CE6694">
        <w:rPr>
          <w:rFonts w:ascii="Calibri" w:eastAsia="Times New Roman" w:hAnsi="Calibri" w:cs="Calibri"/>
          <w:b/>
          <w:snapToGrid w:val="0"/>
          <w:kern w:val="0"/>
          <w:sz w:val="22"/>
          <w:szCs w:val="22"/>
          <w:u w:val="single"/>
          <w:lang w:val="es-ES" w:eastAsia="es-ES"/>
          <w14:ligatures w14:val="none"/>
        </w:rPr>
        <w:t>DOCUMENTACIÓN COMO ADJUDICATARIO)</w:t>
      </w:r>
    </w:p>
    <w:p w14:paraId="130BA2BF" w14:textId="77777777" w:rsidR="00966BF5" w:rsidRPr="00CE6694" w:rsidRDefault="00966BF5" w:rsidP="00CE6694">
      <w:pPr>
        <w:keepNext/>
        <w:keepLines/>
        <w:spacing w:after="0" w:line="360" w:lineRule="auto"/>
        <w:jc w:val="center"/>
        <w:outlineLvl w:val="0"/>
        <w:rPr>
          <w:rFonts w:ascii="Calibri" w:eastAsia="Times New Roman" w:hAnsi="Calibri" w:cs="Calibri"/>
          <w:b/>
          <w:snapToGrid w:val="0"/>
          <w:kern w:val="0"/>
          <w:sz w:val="22"/>
          <w:szCs w:val="20"/>
          <w:u w:val="single"/>
          <w:lang w:val="es-ES" w:eastAsia="es-ES"/>
          <w14:ligatures w14:val="none"/>
        </w:rPr>
      </w:pPr>
    </w:p>
    <w:p w14:paraId="079197CE" w14:textId="738A33BE" w:rsidR="00CE6694" w:rsidRPr="00C96175"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w:t>
      </w:r>
      <w:proofErr w:type="spellStart"/>
      <w:r w:rsidRPr="00141759">
        <w:rPr>
          <w:rFonts w:ascii="Calibri" w:eastAsia="Times New Roman" w:hAnsi="Calibri" w:cs="Calibri"/>
          <w:snapToGrid w:val="0"/>
          <w:color w:val="000000"/>
          <w:spacing w:val="1"/>
          <w:kern w:val="0"/>
          <w:sz w:val="22"/>
          <w:szCs w:val="20"/>
          <w:lang w:val="es-ES" w:eastAsia="es-ES"/>
          <w14:ligatures w14:val="none"/>
        </w:rPr>
        <w:t>provta</w:t>
      </w:r>
      <w:proofErr w:type="spellEnd"/>
      <w:r w:rsidRPr="00141759">
        <w:rPr>
          <w:rFonts w:ascii="Calibri" w:eastAsia="Times New Roman" w:hAnsi="Calibri" w:cs="Calibri"/>
          <w:snapToGrid w:val="0"/>
          <w:color w:val="000000"/>
          <w:spacing w:val="1"/>
          <w:kern w:val="0"/>
          <w:sz w:val="22"/>
          <w:szCs w:val="20"/>
          <w:lang w:val="es-ES" w:eastAsia="es-ES"/>
          <w14:ligatures w14:val="none"/>
        </w:rPr>
        <w:t xml:space="preserve"> de N.I.F. núm. …………………….. </w:t>
      </w:r>
    </w:p>
    <w:p w14:paraId="777969A3" w14:textId="77777777" w:rsidR="00CE6694" w:rsidRPr="00CE6694" w:rsidRDefault="00CE6694" w:rsidP="00CE6694">
      <w:pPr>
        <w:spacing w:after="0" w:line="360" w:lineRule="auto"/>
        <w:jc w:val="both"/>
        <w:rPr>
          <w:rFonts w:ascii="Calibri" w:eastAsia="Times New Roman" w:hAnsi="Calibri" w:cs="Calibri"/>
          <w:b/>
          <w:snapToGrid w:val="0"/>
          <w:kern w:val="0"/>
          <w:sz w:val="22"/>
          <w:szCs w:val="20"/>
          <w:lang w:val="es-ES" w:eastAsia="es-ES"/>
          <w14:ligatures w14:val="none"/>
        </w:rPr>
      </w:pPr>
      <w:r w:rsidRPr="00CE6694">
        <w:rPr>
          <w:rFonts w:ascii="Calibri" w:eastAsia="Times New Roman" w:hAnsi="Calibri" w:cs="Calibri"/>
          <w:b/>
          <w:snapToGrid w:val="0"/>
          <w:kern w:val="0"/>
          <w:sz w:val="22"/>
          <w:szCs w:val="20"/>
          <w:lang w:val="es-ES" w:eastAsia="es-ES"/>
          <w14:ligatures w14:val="none"/>
        </w:rPr>
        <w:t>EXPONE:</w:t>
      </w:r>
    </w:p>
    <w:p w14:paraId="07D68E13" w14:textId="77777777" w:rsidR="00CE6694" w:rsidRPr="00CE6694" w:rsidRDefault="00CE6694" w:rsidP="00CE6694">
      <w:pPr>
        <w:keepLines/>
        <w:spacing w:after="0" w:line="360" w:lineRule="auto"/>
        <w:jc w:val="both"/>
        <w:rPr>
          <w:rFonts w:ascii="Calibri" w:eastAsia="Times New Roman" w:hAnsi="Calibri" w:cs="Calibri"/>
          <w:snapToGrid w:val="0"/>
          <w:kern w:val="0"/>
          <w:sz w:val="22"/>
          <w:szCs w:val="22"/>
          <w:lang w:val="es-ES" w:eastAsia="es-ES"/>
          <w14:ligatures w14:val="none"/>
        </w:rPr>
      </w:pPr>
    </w:p>
    <w:p w14:paraId="00EEEDD3" w14:textId="17EFF2F7" w:rsidR="00CE6694" w:rsidRPr="00C96175" w:rsidRDefault="00CE6694" w:rsidP="00C96175">
      <w:pPr>
        <w:keepLines/>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w:t>
      </w:r>
      <w:proofErr w:type="spellStart"/>
      <w:r w:rsidRPr="00CE6694">
        <w:rPr>
          <w:rFonts w:ascii="Calibri" w:eastAsia="Times New Roman" w:hAnsi="Calibri" w:cs="Calibri"/>
          <w:snapToGrid w:val="0"/>
          <w:kern w:val="0"/>
          <w:sz w:val="22"/>
          <w:szCs w:val="22"/>
          <w:lang w:val="es-ES" w:eastAsia="es-ES"/>
          <w14:ligatures w14:val="none"/>
        </w:rPr>
        <w:t>Intercomarcal</w:t>
      </w:r>
      <w:proofErr w:type="spellEnd"/>
      <w:r w:rsidRPr="00CE6694">
        <w:rPr>
          <w:rFonts w:ascii="Calibri" w:eastAsia="Times New Roman" w:hAnsi="Calibri" w:cs="Calibri"/>
          <w:snapToGrid w:val="0"/>
          <w:kern w:val="0"/>
          <w:sz w:val="22"/>
          <w:szCs w:val="22"/>
          <w:lang w:val="es-ES" w:eastAsia="es-ES"/>
          <w14:ligatures w14:val="none"/>
        </w:rPr>
        <w:t xml:space="preserve">, para la contratación de </w:t>
      </w:r>
      <w:sdt>
        <w:sdtPr>
          <w:rPr>
            <w:rFonts w:ascii="Calibri" w:eastAsia="Times New Roman" w:hAnsi="Calibri" w:cs="Calibri"/>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CE6694">
            <w:rPr>
              <w:rFonts w:ascii="Calibri" w:eastAsia="Times New Roman" w:hAnsi="Calibri" w:cs="Calibri"/>
              <w:b/>
              <w:caps/>
              <w:snapToGrid w:val="0"/>
              <w:color w:val="808080"/>
              <w:kern w:val="0"/>
              <w:sz w:val="22"/>
              <w:szCs w:val="20"/>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 xml:space="preserve">, </w:t>
      </w:r>
      <w:r w:rsidRPr="00CE6694">
        <w:rPr>
          <w:rFonts w:ascii="Calibri" w:eastAsia="Times New Roman" w:hAnsi="Calibri" w:cs="Calibri"/>
          <w:snapToGrid w:val="0"/>
          <w:kern w:val="0"/>
          <w:sz w:val="22"/>
          <w:szCs w:val="22"/>
          <w:lang w:val="es-ES" w:eastAsia="es-ES"/>
          <w14:ligatures w14:val="none"/>
        </w:rPr>
        <w:t xml:space="preserve">con número de expediente </w:t>
      </w:r>
      <w:sdt>
        <w:sdtPr>
          <w:rPr>
            <w:rFonts w:ascii="Calibri" w:eastAsia="Times New Roman" w:hAnsi="Calibri" w:cs="Calibri"/>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CE6694">
            <w:rPr>
              <w:rFonts w:ascii="Calibri" w:eastAsia="Times New Roman" w:hAnsi="Calibri" w:cs="Calibri"/>
              <w:snapToGrid w:val="0"/>
              <w:kern w:val="0"/>
              <w:sz w:val="22"/>
              <w:szCs w:val="22"/>
              <w:highlight w:val="yellow"/>
              <w:lang w:val="es-ES" w:eastAsia="es-ES"/>
              <w14:ligatures w14:val="none"/>
            </w:rPr>
            <w:t xml:space="preserve">     </w:t>
          </w:r>
        </w:sdtContent>
      </w:sdt>
      <w:r w:rsidRPr="00CE6694">
        <w:rPr>
          <w:rFonts w:ascii="Calibri" w:eastAsia="Times New Roman" w:hAnsi="Calibri" w:cs="Calibri"/>
          <w:b/>
          <w:snapToGrid w:val="0"/>
          <w:kern w:val="0"/>
          <w:sz w:val="22"/>
          <w:szCs w:val="22"/>
          <w:lang w:val="es-ES" w:eastAsia="es-ES"/>
          <w14:ligatures w14:val="none"/>
        </w:rPr>
        <w:t>,</w:t>
      </w:r>
    </w:p>
    <w:p w14:paraId="692669DA" w14:textId="77777777" w:rsidR="00CE6694" w:rsidRPr="00CE6694" w:rsidRDefault="00CE6694" w:rsidP="00CE6694">
      <w:pPr>
        <w:spacing w:after="0" w:line="360" w:lineRule="auto"/>
        <w:jc w:val="both"/>
        <w:rPr>
          <w:rFonts w:ascii="Calibri" w:eastAsia="Times New Roman" w:hAnsi="Calibri" w:cs="Calibri"/>
          <w:snapToGrid w:val="0"/>
          <w:kern w:val="0"/>
          <w:sz w:val="22"/>
          <w:szCs w:val="20"/>
          <w:lang w:val="es-ES" w:eastAsia="es-ES"/>
          <w14:ligatures w14:val="none"/>
        </w:rPr>
      </w:pPr>
    </w:p>
    <w:p w14:paraId="01B7C4DD"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b/>
          <w:snapToGrid w:val="0"/>
          <w:kern w:val="0"/>
          <w:sz w:val="22"/>
          <w:szCs w:val="22"/>
          <w:lang w:val="es-ES" w:eastAsia="es-ES"/>
          <w14:ligatures w14:val="none"/>
        </w:rPr>
        <w:t>DECLARA:</w:t>
      </w:r>
    </w:p>
    <w:p w14:paraId="02080A1C" w14:textId="77777777" w:rsidR="00CE6694" w:rsidRPr="00CE6694" w:rsidRDefault="00CE6694" w:rsidP="00CE6694">
      <w:pPr>
        <w:autoSpaceDE w:val="0"/>
        <w:autoSpaceDN w:val="0"/>
        <w:adjustRightInd w:val="0"/>
        <w:spacing w:after="0" w:line="240" w:lineRule="auto"/>
        <w:jc w:val="both"/>
        <w:rPr>
          <w:rFonts w:ascii="Calibri" w:eastAsia="Times New Roman" w:hAnsi="Calibri" w:cs="Calibri"/>
          <w:b/>
          <w:snapToGrid w:val="0"/>
          <w:kern w:val="0"/>
          <w:sz w:val="22"/>
          <w:szCs w:val="22"/>
          <w:lang w:val="es-ES" w:eastAsia="es-ES"/>
          <w14:ligatures w14:val="none"/>
        </w:rPr>
      </w:pPr>
    </w:p>
    <w:p w14:paraId="09789404" w14:textId="77777777" w:rsidR="00CE6694" w:rsidRPr="00CE6694" w:rsidRDefault="00CE6694" w:rsidP="00CE6694">
      <w:pPr>
        <w:snapToGrid w:val="0"/>
        <w:spacing w:after="0" w:line="360" w:lineRule="auto"/>
        <w:jc w:val="both"/>
        <w:rPr>
          <w:rFonts w:ascii="Calibri" w:eastAsia="Times New Roman" w:hAnsi="Calibri" w:cs="Calibri"/>
          <w:b/>
          <w:snapToGrid w:val="0"/>
          <w:kern w:val="0"/>
          <w:sz w:val="22"/>
          <w:szCs w:val="22"/>
          <w:lang w:val="es-ES" w:eastAsia="es-ES"/>
          <w14:ligatures w14:val="none"/>
        </w:rPr>
      </w:pPr>
      <w:r w:rsidRPr="00CE6694">
        <w:rPr>
          <w:rFonts w:ascii="Calibri" w:eastAsia="Times New Roman" w:hAnsi="Calibri" w:cs="Calibri"/>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71D31EA2" w14:textId="77777777" w:rsidR="00CE6694" w:rsidRPr="00CE6694" w:rsidRDefault="00CE6694" w:rsidP="00CE6694">
      <w:pPr>
        <w:snapToGrid w:val="0"/>
        <w:spacing w:after="0" w:line="360" w:lineRule="auto"/>
        <w:jc w:val="both"/>
        <w:rPr>
          <w:rFonts w:ascii="Calibri" w:eastAsia="Times New Roman" w:hAnsi="Calibri" w:cs="Calibri"/>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CE6694" w:rsidRPr="00CE6694" w14:paraId="2F1AFCD3" w14:textId="77777777" w:rsidTr="00416639">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4B4B267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1D10073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0AF27EBD"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13F4C864"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30B872DB" w14:textId="77777777" w:rsidR="00CE6694" w:rsidRPr="00CE6694" w:rsidRDefault="00CE6694" w:rsidP="00CE6694">
            <w:pPr>
              <w:snapToGrid w:val="0"/>
              <w:spacing w:after="0" w:line="240" w:lineRule="auto"/>
              <w:jc w:val="center"/>
              <w:rPr>
                <w:rFonts w:ascii="Calibri" w:eastAsia="Times New Roman" w:hAnsi="Calibri" w:cs="Calibri"/>
                <w:b/>
                <w:bCs/>
                <w:snapToGrid w:val="0"/>
                <w:color w:val="FFFFFF"/>
                <w:kern w:val="0"/>
                <w:sz w:val="20"/>
                <w:szCs w:val="20"/>
                <w:u w:val="single"/>
                <w:lang w:eastAsia="es-ES"/>
                <w14:ligatures w14:val="none"/>
              </w:rPr>
            </w:pPr>
            <w:r w:rsidRPr="00CE6694">
              <w:rPr>
                <w:rFonts w:ascii="Calibri" w:eastAsia="Times New Roman" w:hAnsi="Calibri" w:cs="Calibri"/>
                <w:b/>
                <w:bCs/>
                <w:snapToGrid w:val="0"/>
                <w:color w:val="FFFFFF"/>
                <w:kern w:val="0"/>
                <w:sz w:val="20"/>
                <w:szCs w:val="20"/>
                <w:u w:val="single"/>
                <w:lang w:eastAsia="es-ES"/>
                <w14:ligatures w14:val="none"/>
              </w:rPr>
              <w:t>IMPORTE FACTURADO (Sin IVA)</w:t>
            </w:r>
          </w:p>
        </w:tc>
      </w:tr>
      <w:tr w:rsidR="00CE6694" w:rsidRPr="00CE6694" w14:paraId="7A42CCB1" w14:textId="77777777" w:rsidTr="00416639">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3961E62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7BC6FBD2"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1BB7941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6CB8DFF0" w14:textId="77777777" w:rsidR="00CE6694" w:rsidRPr="00CE6694" w:rsidRDefault="00CE6694" w:rsidP="00CE6694">
            <w:pPr>
              <w:snapToGrid w:val="0"/>
              <w:spacing w:after="0" w:line="240" w:lineRule="auto"/>
              <w:jc w:val="center"/>
              <w:rPr>
                <w:rFonts w:ascii="Calibri" w:eastAsia="Times New Roman" w:hAnsi="Calibri" w:cs="Calibri"/>
                <w:b/>
                <w:bCs/>
                <w:snapToGrid w:val="0"/>
                <w:kern w:val="0"/>
                <w:sz w:val="16"/>
                <w:szCs w:val="22"/>
                <w:lang w:val="es-ES" w:eastAsia="es-ES"/>
                <w14:ligatures w14:val="none"/>
              </w:rPr>
            </w:pPr>
            <w:r w:rsidRPr="00CE6694">
              <w:rPr>
                <w:rFonts w:ascii="Calibri" w:eastAsia="Times New Roman" w:hAnsi="Calibri" w:cs="Calibri"/>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0B73F32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607F8D51"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6FB399B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581DAFD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05EEBBC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2A63C0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2E5A7D2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2409E75D" w14:textId="77777777" w:rsidTr="00416639">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185D41F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r w:rsidRPr="00CE6694">
              <w:rPr>
                <w:rFonts w:ascii="Calibri" w:eastAsia="Times New Roman" w:hAnsi="Calibri" w:cs="Calibri"/>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4CB80C33"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4BB8E335"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0EF14A9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59C635C7"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val="es-ES" w:eastAsia="es-ES"/>
                <w14:ligatures w14:val="none"/>
              </w:rPr>
              <w:t> </w:t>
            </w:r>
          </w:p>
        </w:tc>
      </w:tr>
      <w:tr w:rsidR="00CE6694" w:rsidRPr="00CE6694" w14:paraId="06E304C0" w14:textId="77777777" w:rsidTr="00416639">
        <w:trPr>
          <w:trHeight w:hRule="exact" w:val="462"/>
        </w:trPr>
        <w:tc>
          <w:tcPr>
            <w:tcW w:w="449" w:type="pct"/>
            <w:tcBorders>
              <w:top w:val="single" w:sz="4" w:space="0" w:color="auto"/>
              <w:left w:val="nil"/>
              <w:bottom w:val="nil"/>
              <w:right w:val="nil"/>
            </w:tcBorders>
            <w:vAlign w:val="center"/>
            <w:hideMark/>
          </w:tcPr>
          <w:p w14:paraId="2AFDAC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60E1FCF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58B34DA6"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71B6CE0A"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0D0B55B0"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r w:rsidRPr="00CE6694">
              <w:rPr>
                <w:rFonts w:ascii="Calibri" w:eastAsia="Times New Roman" w:hAnsi="Calibri" w:cs="Calibri"/>
                <w:b/>
                <w:bCs/>
                <w:snapToGrid w:val="0"/>
                <w:kern w:val="0"/>
                <w:sz w:val="22"/>
                <w:szCs w:val="22"/>
                <w:lang w:eastAsia="es-ES"/>
                <w14:ligatures w14:val="none"/>
              </w:rPr>
              <w:t> </w:t>
            </w:r>
          </w:p>
        </w:tc>
      </w:tr>
      <w:tr w:rsidR="00CE6694" w:rsidRPr="00CE6694" w14:paraId="0150BF47" w14:textId="77777777" w:rsidTr="00416639">
        <w:trPr>
          <w:trHeight w:hRule="exact" w:val="462"/>
        </w:trPr>
        <w:tc>
          <w:tcPr>
            <w:tcW w:w="449" w:type="pct"/>
            <w:tcBorders>
              <w:top w:val="nil"/>
              <w:left w:val="nil"/>
              <w:bottom w:val="nil"/>
              <w:right w:val="nil"/>
            </w:tcBorders>
            <w:vAlign w:val="center"/>
          </w:tcPr>
          <w:p w14:paraId="4E39FBFC"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2184E244"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01E91DE1"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672BE5AD"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1A170CBF" w14:textId="77777777" w:rsidR="00CE6694" w:rsidRPr="00CE6694" w:rsidRDefault="00CE6694" w:rsidP="00CE6694">
            <w:pPr>
              <w:snapToGrid w:val="0"/>
              <w:spacing w:after="0" w:line="360" w:lineRule="auto"/>
              <w:rPr>
                <w:rFonts w:ascii="Calibri" w:eastAsia="Times New Roman" w:hAnsi="Calibri" w:cs="Calibri"/>
                <w:b/>
                <w:bCs/>
                <w:snapToGrid w:val="0"/>
                <w:kern w:val="0"/>
                <w:sz w:val="22"/>
                <w:szCs w:val="22"/>
                <w:lang w:eastAsia="es-ES"/>
                <w14:ligatures w14:val="none"/>
              </w:rPr>
            </w:pPr>
          </w:p>
        </w:tc>
      </w:tr>
    </w:tbl>
    <w:p w14:paraId="11C6A9A3" w14:textId="77777777" w:rsidR="00CE6694" w:rsidRPr="00CE6694" w:rsidRDefault="00CE6694" w:rsidP="00CE6694">
      <w:pPr>
        <w:snapToGrid w:val="0"/>
        <w:spacing w:after="0" w:line="360" w:lineRule="auto"/>
        <w:jc w:val="both"/>
        <w:rPr>
          <w:rFonts w:ascii="Calibri" w:eastAsia="Times New Roman" w:hAnsi="Calibri" w:cs="Calibri"/>
          <w:bCs/>
          <w:snapToGrid w:val="0"/>
          <w:kern w:val="0"/>
          <w:sz w:val="22"/>
          <w:szCs w:val="22"/>
          <w:lang w:val="es-ES" w:eastAsia="es-ES"/>
          <w14:ligatures w14:val="none"/>
        </w:rPr>
      </w:pPr>
    </w:p>
    <w:p w14:paraId="0D669774" w14:textId="77777777" w:rsidR="00CE6694" w:rsidRDefault="00CE6694"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sidRPr="00CE6694">
        <w:rPr>
          <w:rFonts w:ascii="Calibri" w:eastAsia="Calibri" w:hAnsi="Calibri" w:cs="Calibri"/>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w:t>
      </w:r>
      <w:r w:rsidRPr="00CE6694">
        <w:rPr>
          <w:rFonts w:ascii="Calibri" w:eastAsia="Calibri" w:hAnsi="Calibri" w:cs="Calibri"/>
          <w:snapToGrid w:val="0"/>
          <w:color w:val="000000"/>
          <w:kern w:val="0"/>
          <w:sz w:val="22"/>
          <w:szCs w:val="20"/>
          <w:lang w:val="es-ES" w:eastAsia="es-ES"/>
          <w14:ligatures w14:val="none"/>
        </w:rPr>
        <w:lastRenderedPageBreak/>
        <w:t xml:space="preserve">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03E80E29" w14:textId="791708A4"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r>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1312" behindDoc="0" locked="0" layoutInCell="1" allowOverlap="1" wp14:anchorId="3652BB03" wp14:editId="60D74A52">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F142B8C" id="Rectángulo 1" o:spid="_x0000_s1026" style="position:absolute;margin-left:-15.5pt;margin-top:17.1pt;width:448.5pt;height:170.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5FBAB390" w14:textId="047E372A" w:rsidR="00966BF5"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18878736" w14:textId="77777777" w:rsidR="00966BF5" w:rsidRPr="00E0378C" w:rsidRDefault="00966BF5" w:rsidP="00966BF5">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225AEBAD" w14:textId="77777777" w:rsidR="00966BF5" w:rsidRDefault="00966BF5" w:rsidP="00966BF5">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Pr>
          <w:rFonts w:ascii="HelveticaNowText Regular" w:eastAsia="Times New Roman" w:hAnsi="HelveticaNowText Regular" w:cs="HelveticaNowText Regular"/>
          <w:b/>
          <w:bCs/>
          <w:snapToGrid w:val="0"/>
          <w:kern w:val="0"/>
          <w:sz w:val="20"/>
          <w:szCs w:val="20"/>
          <w:lang w:val="es-ES" w:eastAsia="es-ES"/>
          <w14:ligatures w14:val="none"/>
        </w:rPr>
        <w:t>No obstante, e</w:t>
      </w:r>
      <w:r w:rsidRPr="00E0378C">
        <w:rPr>
          <w:rFonts w:ascii="HelveticaNowText Regular" w:eastAsia="Times New Roman" w:hAnsi="HelveticaNowText Regular" w:cs="HelveticaNowText Regular"/>
          <w:b/>
          <w:bCs/>
          <w:snapToGrid w:val="0"/>
          <w:kern w:val="0"/>
          <w:sz w:val="20"/>
          <w:szCs w:val="20"/>
          <w:lang w:val="es-ES" w:eastAsia="es-ES"/>
          <w14:ligatures w14:val="none"/>
        </w:rPr>
        <w:t>l órgano de contratación o la Mesa de contratación podrán exigir a los licitadores que</w:t>
      </w:r>
      <w:r>
        <w:rPr>
          <w:rFonts w:ascii="HelveticaNowText Regular" w:eastAsia="Times New Roman" w:hAnsi="HelveticaNowText Regular" w:cs="HelveticaNowText Regular"/>
          <w:b/>
          <w:bCs/>
          <w:snapToGrid w:val="0"/>
          <w:kern w:val="0"/>
          <w:sz w:val="20"/>
          <w:szCs w:val="20"/>
          <w:lang w:val="es-ES" w:eastAsia="es-ES"/>
          <w14:ligatures w14:val="none"/>
        </w:rPr>
        <w:t xml:space="preserve"> </w:t>
      </w:r>
      <w:r w:rsidRPr="00E0378C">
        <w:rPr>
          <w:rFonts w:ascii="HelveticaNowText Regular" w:eastAsia="Times New Roman" w:hAnsi="HelveticaNowText Regular" w:cs="HelveticaNowText Regular"/>
          <w:b/>
          <w:bCs/>
          <w:snapToGrid w:val="0"/>
          <w:kern w:val="0"/>
          <w:sz w:val="20"/>
          <w:szCs w:val="20"/>
          <w:lang w:val="es-ES" w:eastAsia="es-ES"/>
          <w14:ligatures w14:val="none"/>
        </w:rPr>
        <w:t>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44606D2C" w14:textId="77777777" w:rsidR="00966BF5" w:rsidRDefault="00966BF5" w:rsidP="00CE6694">
      <w:pPr>
        <w:autoSpaceDE w:val="0"/>
        <w:autoSpaceDN w:val="0"/>
        <w:adjustRightInd w:val="0"/>
        <w:spacing w:after="0" w:line="360" w:lineRule="auto"/>
        <w:ind w:left="360"/>
        <w:jc w:val="both"/>
        <w:rPr>
          <w:rFonts w:ascii="Calibri" w:eastAsia="Calibri" w:hAnsi="Calibri" w:cs="Calibri"/>
          <w:snapToGrid w:val="0"/>
          <w:color w:val="000000"/>
          <w:kern w:val="0"/>
          <w:sz w:val="22"/>
          <w:szCs w:val="20"/>
          <w:lang w:val="es-ES" w:eastAsia="es-ES"/>
          <w14:ligatures w14:val="none"/>
        </w:rPr>
      </w:pPr>
    </w:p>
    <w:bookmarkEnd w:id="8"/>
    <w:p w14:paraId="14E23A28" w14:textId="77777777" w:rsidR="001A531F" w:rsidRPr="00946E5A" w:rsidRDefault="001A531F"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r w:rsidRPr="00946E5A">
        <w:rPr>
          <w:rFonts w:ascii="Calibri" w:eastAsia="Times New Roman" w:hAnsi="Calibri" w:cs="Calibri"/>
          <w:b/>
          <w:bCs/>
          <w:color w:val="000000"/>
          <w:kern w:val="0"/>
          <w:sz w:val="22"/>
          <w:szCs w:val="22"/>
          <w:lang w:val="es-ES" w:eastAsia="es-ES"/>
          <w14:ligatures w14:val="none"/>
        </w:rPr>
        <w:t>Y a los efectos oportunos, se procede a la firma electrónica de la persona que formula la presente declaración responsable.</w:t>
      </w:r>
    </w:p>
    <w:p w14:paraId="5364E6A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458BFBF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7F7F4B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A376ED6"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CA3F9C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797E15E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BAB2BB7"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D9BEAFC"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D2DD659"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0266CC0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506BE148"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F66F5D1" w14:textId="77777777" w:rsidR="00457421" w:rsidRDefault="0045742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3757624B"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8AF6782" w14:textId="77777777" w:rsidR="003529E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279816BD" w14:textId="6CFD13B9" w:rsidR="003529E1" w:rsidRPr="0052287C" w:rsidRDefault="003529E1" w:rsidP="003529E1">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52287C">
        <w:rPr>
          <w:rFonts w:ascii="Calibri" w:eastAsia="Times New Roman" w:hAnsi="Calibri" w:cs="Calibri"/>
          <w:b/>
          <w:snapToGrid w:val="0"/>
          <w:kern w:val="0"/>
          <w:sz w:val="22"/>
          <w:szCs w:val="22"/>
          <w:u w:val="single"/>
          <w:lang w:val="es-ES" w:eastAsia="es-ES"/>
          <w14:ligatures w14:val="none"/>
        </w:rPr>
        <w:lastRenderedPageBreak/>
        <w:t xml:space="preserve">ANEXO </w:t>
      </w:r>
      <w:r>
        <w:rPr>
          <w:rFonts w:ascii="Calibri" w:eastAsia="Times New Roman" w:hAnsi="Calibri" w:cs="Calibri"/>
          <w:b/>
          <w:snapToGrid w:val="0"/>
          <w:kern w:val="0"/>
          <w:sz w:val="22"/>
          <w:szCs w:val="22"/>
          <w:u w:val="single"/>
          <w:lang w:val="es-ES" w:eastAsia="es-ES"/>
          <w14:ligatures w14:val="none"/>
        </w:rPr>
        <w:t>VIII</w:t>
      </w:r>
      <w:r w:rsidRPr="0052287C">
        <w:rPr>
          <w:rFonts w:ascii="Calibri" w:eastAsia="Times New Roman" w:hAnsi="Calibri" w:cs="Calibri"/>
          <w:b/>
          <w:snapToGrid w:val="0"/>
          <w:kern w:val="0"/>
          <w:sz w:val="22"/>
          <w:szCs w:val="22"/>
          <w:u w:val="single"/>
          <w:lang w:val="es-ES" w:eastAsia="es-ES"/>
          <w14:ligatures w14:val="none"/>
        </w:rPr>
        <w:t xml:space="preserve">. - DECLARACIÓN RESPONSABLE </w:t>
      </w:r>
      <w:r>
        <w:rPr>
          <w:rFonts w:ascii="Calibri" w:eastAsia="Times New Roman" w:hAnsi="Calibri" w:cs="Calibri"/>
          <w:b/>
          <w:snapToGrid w:val="0"/>
          <w:kern w:val="0"/>
          <w:sz w:val="22"/>
          <w:szCs w:val="22"/>
          <w:u w:val="single"/>
          <w:lang w:val="es-ES" w:eastAsia="es-ES"/>
          <w14:ligatures w14:val="none"/>
        </w:rPr>
        <w:t xml:space="preserve">DE COMPROMISO PARA LA INTEGRACIÓN DE LA SOLVENCIA CON MEDIOS EXTERNOS </w:t>
      </w:r>
      <w:r w:rsidRPr="0052287C">
        <w:rPr>
          <w:rFonts w:ascii="Calibri" w:eastAsia="Times New Roman" w:hAnsi="Calibri" w:cs="Calibri"/>
          <w:b/>
          <w:snapToGrid w:val="0"/>
          <w:kern w:val="0"/>
          <w:sz w:val="22"/>
          <w:szCs w:val="22"/>
          <w:u w:val="single"/>
          <w:lang w:val="es-ES" w:eastAsia="es-ES"/>
          <w14:ligatures w14:val="none"/>
        </w:rPr>
        <w:t>(DOCUMENTACIÓN COMO ADJUDICATARIO)</w:t>
      </w:r>
    </w:p>
    <w:p w14:paraId="10AD1BBE"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41EA71BC" w14:textId="4A88A1FC" w:rsidR="00C96175" w:rsidRPr="00141759" w:rsidRDefault="00C96175" w:rsidP="00C96175">
      <w:pPr>
        <w:shd w:val="clear" w:color="auto" w:fill="FFFFFF"/>
        <w:tabs>
          <w:tab w:val="left" w:leader="dot" w:pos="7162"/>
        </w:tabs>
        <w:spacing w:after="120" w:line="360" w:lineRule="auto"/>
        <w:jc w:val="both"/>
        <w:rPr>
          <w:rFonts w:ascii="Calibri" w:eastAsia="Times New Roman" w:hAnsi="Calibri" w:cs="Calibri"/>
          <w:snapToGrid w:val="0"/>
          <w:color w:val="000000"/>
          <w:spacing w:val="1"/>
          <w:kern w:val="0"/>
          <w:sz w:val="22"/>
          <w:szCs w:val="20"/>
          <w:lang w:val="es-ES" w:eastAsia="es-ES"/>
          <w14:ligatures w14:val="none"/>
        </w:rPr>
      </w:pPr>
      <w:r w:rsidRPr="00141759">
        <w:rPr>
          <w:rFonts w:ascii="Calibri" w:eastAsia="Times New Roman" w:hAnsi="Calibri" w:cs="Calibri"/>
          <w:snapToGrid w:val="0"/>
          <w:color w:val="000000"/>
          <w:spacing w:val="1"/>
          <w:kern w:val="0"/>
          <w:sz w:val="22"/>
          <w:szCs w:val="20"/>
          <w:lang w:val="es-ES" w:eastAsia="es-ES"/>
          <w14:ligatures w14:val="none"/>
        </w:rPr>
        <w:t xml:space="preserve">El/la Sr/a. .................................................................., con domicilio en ................................., calle ............................................................................ núm. ..........., provisto de D.N.I. número ....................................................................................., en nombre </w:t>
      </w:r>
      <w:r>
        <w:rPr>
          <w:rFonts w:ascii="Calibri" w:eastAsia="Times New Roman" w:hAnsi="Calibri" w:cs="Calibri"/>
          <w:snapToGrid w:val="0"/>
          <w:color w:val="000000"/>
          <w:spacing w:val="1"/>
          <w:kern w:val="0"/>
          <w:sz w:val="22"/>
          <w:szCs w:val="20"/>
          <w:lang w:val="es-ES" w:eastAsia="es-ES"/>
          <w14:ligatures w14:val="none"/>
        </w:rPr>
        <w:t xml:space="preserve">propio </w:t>
      </w:r>
      <w:r w:rsidRPr="00141759">
        <w:rPr>
          <w:rFonts w:ascii="Calibri" w:eastAsia="Times New Roman" w:hAnsi="Calibri" w:cs="Calibri"/>
          <w:snapToGrid w:val="0"/>
          <w:color w:val="000000"/>
          <w:spacing w:val="1"/>
          <w:kern w:val="0"/>
          <w:sz w:val="22"/>
          <w:szCs w:val="20"/>
          <w:lang w:val="es-ES" w:eastAsia="es-ES"/>
          <w14:ligatures w14:val="none"/>
        </w:rPr>
        <w:t>y</w:t>
      </w:r>
      <w:r>
        <w:rPr>
          <w:rFonts w:ascii="Calibri" w:eastAsia="Times New Roman" w:hAnsi="Calibri" w:cs="Calibri"/>
          <w:snapToGrid w:val="0"/>
          <w:color w:val="000000"/>
          <w:spacing w:val="1"/>
          <w:kern w:val="0"/>
          <w:sz w:val="22"/>
          <w:szCs w:val="20"/>
          <w:lang w:val="es-ES" w:eastAsia="es-ES"/>
          <w14:ligatures w14:val="none"/>
        </w:rPr>
        <w:t>/o</w:t>
      </w:r>
      <w:r w:rsidRPr="00141759">
        <w:rPr>
          <w:rFonts w:ascii="Calibri" w:eastAsia="Times New Roman" w:hAnsi="Calibri" w:cs="Calibri"/>
          <w:snapToGrid w:val="0"/>
          <w:color w:val="000000"/>
          <w:spacing w:val="1"/>
          <w:kern w:val="0"/>
          <w:sz w:val="22"/>
          <w:szCs w:val="20"/>
          <w:lang w:val="es-ES" w:eastAsia="es-ES"/>
          <w14:ligatures w14:val="none"/>
        </w:rPr>
        <w:t xml:space="preserve"> representación de la empresa ...................................................................., con domicilio en ....................................., calle ................................................, prov</w:t>
      </w:r>
      <w:r w:rsidR="00BA3FDA">
        <w:rPr>
          <w:rFonts w:ascii="Calibri" w:eastAsia="Times New Roman" w:hAnsi="Calibri" w:cs="Calibri"/>
          <w:snapToGrid w:val="0"/>
          <w:color w:val="000000"/>
          <w:spacing w:val="1"/>
          <w:kern w:val="0"/>
          <w:sz w:val="22"/>
          <w:szCs w:val="20"/>
          <w:lang w:val="es-ES" w:eastAsia="es-ES"/>
          <w14:ligatures w14:val="none"/>
        </w:rPr>
        <w:t>is</w:t>
      </w:r>
      <w:r w:rsidRPr="00141759">
        <w:rPr>
          <w:rFonts w:ascii="Calibri" w:eastAsia="Times New Roman" w:hAnsi="Calibri" w:cs="Calibri"/>
          <w:snapToGrid w:val="0"/>
          <w:color w:val="000000"/>
          <w:spacing w:val="1"/>
          <w:kern w:val="0"/>
          <w:sz w:val="22"/>
          <w:szCs w:val="20"/>
          <w:lang w:val="es-ES" w:eastAsia="es-ES"/>
          <w14:ligatures w14:val="none"/>
        </w:rPr>
        <w:t xml:space="preserve">ta de N.I.F. núm. …………………….. </w:t>
      </w:r>
    </w:p>
    <w:p w14:paraId="70895827" w14:textId="02E5AB10"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DA06C0">
        <w:rPr>
          <w:rFonts w:ascii="Calibri" w:eastAsia="Times New Roman" w:hAnsi="Calibri" w:cs="Calibri"/>
          <w:b/>
          <w:snapToGrid w:val="0"/>
          <w:kern w:val="0"/>
          <w:lang w:val="es-ES" w:eastAsia="es-ES"/>
          <w14:ligatures w14:val="none"/>
        </w:rPr>
        <w:t>Y</w:t>
      </w:r>
      <w:r w:rsidRPr="0052287C">
        <w:rPr>
          <w:rFonts w:ascii="Calibri" w:eastAsia="Times New Roman" w:hAnsi="Calibri" w:cs="Calibri"/>
          <w:b/>
          <w:snapToGrid w:val="0"/>
          <w:kern w:val="0"/>
          <w:sz w:val="22"/>
          <w:szCs w:val="22"/>
          <w:lang w:val="es-ES" w:eastAsia="es-ES"/>
          <w14:ligatures w14:val="none"/>
        </w:rPr>
        <w:t>:</w:t>
      </w:r>
    </w:p>
    <w:p w14:paraId="6007C581" w14:textId="5CE95778" w:rsidR="003529E1" w:rsidRPr="0052287C" w:rsidRDefault="003529E1" w:rsidP="003529E1">
      <w:pPr>
        <w:keepLines/>
        <w:spacing w:after="0" w:line="360" w:lineRule="auto"/>
        <w:jc w:val="both"/>
        <w:rPr>
          <w:rFonts w:ascii="Calibri" w:eastAsia="Times New Roman" w:hAnsi="Calibri" w:cs="Calibri"/>
          <w:snapToGrid w:val="0"/>
          <w:kern w:val="0"/>
          <w:sz w:val="22"/>
          <w:szCs w:val="22"/>
          <w:lang w:val="es-ES" w:eastAsia="es-ES"/>
          <w14:ligatures w14:val="none"/>
        </w:rPr>
      </w:pPr>
      <w:r w:rsidRPr="0052287C">
        <w:rPr>
          <w:rFonts w:ascii="Calibri" w:eastAsia="Times New Roman" w:hAnsi="Calibri" w:cs="Calibri"/>
          <w:snapToGrid w:val="0"/>
          <w:kern w:val="0"/>
          <w:sz w:val="22"/>
          <w:szCs w:val="22"/>
          <w:lang w:val="es-ES" w:eastAsia="es-ES"/>
          <w14:ligatures w14:val="none"/>
        </w:rPr>
        <w:t xml:space="preserve">Que </w:t>
      </w:r>
      <w:r>
        <w:rPr>
          <w:rFonts w:ascii="Calibri" w:eastAsia="Times New Roman" w:hAnsi="Calibri" w:cs="Calibri"/>
          <w:snapToGrid w:val="0"/>
          <w:kern w:val="0"/>
          <w:sz w:val="22"/>
          <w:szCs w:val="22"/>
          <w:lang w:val="es-ES" w:eastAsia="es-ES"/>
          <w14:ligatures w14:val="none"/>
        </w:rPr>
        <w:t>la empresa externa/integradora de la solvencia con medios externos.</w:t>
      </w:r>
      <w:r w:rsidRPr="0052287C">
        <w:rPr>
          <w:rFonts w:ascii="Calibri" w:eastAsia="Times New Roman" w:hAnsi="Calibri" w:cs="Calibri"/>
          <w:snapToGrid w:val="0"/>
          <w:kern w:val="0"/>
          <w:sz w:val="22"/>
          <w:szCs w:val="22"/>
          <w:lang w:val="es-ES" w:eastAsia="es-ES"/>
          <w14:ligatures w14:val="none"/>
        </w:rPr>
        <w:t xml:space="preserve"> </w:t>
      </w:r>
      <w:r>
        <w:rPr>
          <w:rFonts w:ascii="Calibri" w:eastAsia="Times New Roman" w:hAnsi="Calibri" w:cs="Calibri"/>
          <w:snapToGrid w:val="0"/>
          <w:kern w:val="0"/>
          <w:sz w:val="22"/>
          <w:szCs w:val="22"/>
          <w:lang w:val="es-ES" w:eastAsia="es-ES"/>
          <w14:ligatures w14:val="none"/>
        </w:rPr>
        <w:t xml:space="preserve">D./Dª </w:t>
      </w:r>
      <w:r w:rsidRPr="0052287C">
        <w:rPr>
          <w:rFonts w:ascii="Calibri" w:eastAsia="Times New Roman" w:hAnsi="Calibri" w:cs="Calibri"/>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Calibri" w:eastAsia="Times New Roman" w:hAnsi="Calibri" w:cs="Calibri"/>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52287C">
            <w:rPr>
              <w:rFonts w:ascii="Calibri" w:eastAsia="Calibri" w:hAnsi="Calibri" w:cs="Calibri"/>
              <w:snapToGrid w:val="0"/>
              <w:color w:val="808080"/>
              <w:kern w:val="0"/>
              <w:sz w:val="22"/>
              <w:szCs w:val="20"/>
              <w:lang w:val="es-ES" w:eastAsia="es-ES"/>
              <w14:ligatures w14:val="none"/>
            </w:rPr>
            <w:t>Haga clic aquí para escribir una fecha.</w:t>
          </w:r>
        </w:sdtContent>
      </w:sdt>
      <w:r w:rsidRPr="0052287C">
        <w:rPr>
          <w:rFonts w:ascii="Calibri" w:eastAsia="Times New Roman" w:hAnsi="Calibri" w:cs="Calibri"/>
          <w:snapToGrid w:val="0"/>
          <w:kern w:val="0"/>
          <w:sz w:val="22"/>
          <w:szCs w:val="20"/>
          <w:lang w:val="es-ES" w:eastAsia="es-ES"/>
          <w14:ligatures w14:val="none"/>
        </w:rPr>
        <w:t>, con el número .................. de su protocolo</w:t>
      </w:r>
      <w:r>
        <w:rPr>
          <w:rFonts w:ascii="Calibri" w:eastAsia="Times New Roman" w:hAnsi="Calibri" w:cs="Calibri"/>
          <w:snapToGrid w:val="0"/>
          <w:kern w:val="0"/>
          <w:sz w:val="22"/>
          <w:szCs w:val="20"/>
          <w:lang w:val="es-ES" w:eastAsia="es-ES"/>
          <w14:ligatures w14:val="none"/>
        </w:rPr>
        <w:t>.</w:t>
      </w:r>
    </w:p>
    <w:p w14:paraId="2530D116" w14:textId="77777777"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p>
    <w:p w14:paraId="5CD2100F" w14:textId="08327D6B" w:rsidR="003529E1" w:rsidRPr="0052287C" w:rsidRDefault="003529E1" w:rsidP="003529E1">
      <w:pPr>
        <w:spacing w:after="0" w:line="360" w:lineRule="auto"/>
        <w:jc w:val="both"/>
        <w:rPr>
          <w:rFonts w:ascii="Calibri" w:eastAsia="Times New Roman" w:hAnsi="Calibri" w:cs="Calibri"/>
          <w:b/>
          <w:snapToGrid w:val="0"/>
          <w:kern w:val="0"/>
          <w:sz w:val="22"/>
          <w:szCs w:val="22"/>
          <w:lang w:val="es-ES" w:eastAsia="es-ES"/>
          <w14:ligatures w14:val="none"/>
        </w:rPr>
      </w:pPr>
      <w:r w:rsidRPr="0052287C">
        <w:rPr>
          <w:rFonts w:ascii="Calibri" w:eastAsia="Times New Roman" w:hAnsi="Calibri" w:cs="Calibri"/>
          <w:b/>
          <w:snapToGrid w:val="0"/>
          <w:kern w:val="0"/>
          <w:sz w:val="22"/>
          <w:szCs w:val="22"/>
          <w:lang w:val="es-ES" w:eastAsia="es-ES"/>
          <w14:ligatures w14:val="none"/>
        </w:rPr>
        <w:t>DECLARA</w:t>
      </w:r>
      <w:r>
        <w:rPr>
          <w:rFonts w:ascii="Calibri" w:eastAsia="Times New Roman" w:hAnsi="Calibri" w:cs="Calibri"/>
          <w:b/>
          <w:snapToGrid w:val="0"/>
          <w:kern w:val="0"/>
          <w:sz w:val="22"/>
          <w:szCs w:val="22"/>
          <w:lang w:val="es-ES" w:eastAsia="es-ES"/>
          <w14:ligatures w14:val="none"/>
        </w:rPr>
        <w:t>N</w:t>
      </w:r>
      <w:r w:rsidRPr="0052287C">
        <w:rPr>
          <w:rFonts w:ascii="Calibri" w:eastAsia="Times New Roman" w:hAnsi="Calibri" w:cs="Calibri"/>
          <w:b/>
          <w:snapToGrid w:val="0"/>
          <w:kern w:val="0"/>
          <w:sz w:val="22"/>
          <w:szCs w:val="22"/>
          <w:lang w:val="es-ES" w:eastAsia="es-ES"/>
          <w14:ligatures w14:val="none"/>
        </w:rPr>
        <w:t>:</w:t>
      </w:r>
    </w:p>
    <w:p w14:paraId="01BEEBD7" w14:textId="4E5396C7" w:rsidR="003529E1" w:rsidRPr="0052287C" w:rsidRDefault="003529E1" w:rsidP="003529E1">
      <w:pPr>
        <w:numPr>
          <w:ilvl w:val="0"/>
          <w:numId w:val="8"/>
        </w:numPr>
        <w:spacing w:after="0" w:line="276" w:lineRule="auto"/>
        <w:ind w:left="284" w:hanging="284"/>
        <w:contextualSpacing/>
        <w:jc w:val="both"/>
        <w:rPr>
          <w:rFonts w:ascii="Calibri" w:eastAsia="Calibri" w:hAnsi="Calibri" w:cs="Calibri"/>
          <w:b/>
          <w:kern w:val="0"/>
          <w:sz w:val="22"/>
          <w:szCs w:val="22"/>
          <w:lang w:val="es-ES"/>
          <w14:ligatures w14:val="none"/>
        </w:rPr>
      </w:pPr>
      <w:r w:rsidRPr="0052287C">
        <w:rPr>
          <w:rFonts w:ascii="Calibri" w:eastAsia="Calibri" w:hAnsi="Calibri" w:cs="Calibri"/>
          <w:kern w:val="0"/>
          <w:sz w:val="22"/>
          <w:szCs w:val="22"/>
          <w:lang w:val="es-ES"/>
          <w14:ligatures w14:val="none"/>
        </w:rPr>
        <w:t xml:space="preserve">Que </w:t>
      </w:r>
      <w:r>
        <w:rPr>
          <w:rFonts w:ascii="Calibri" w:eastAsia="Calibri" w:hAnsi="Calibri" w:cs="Calibri"/>
          <w:kern w:val="0"/>
          <w:sz w:val="22"/>
          <w:szCs w:val="22"/>
          <w:lang w:val="es-ES"/>
          <w14:ligatures w14:val="none"/>
        </w:rPr>
        <w:t>se comprometen, de conformidad con los dispuesto en el artículo 75 de la Ley de Contratos del Sector Público (LCSP), que regula la “integración de la solvencia con medios externos</w:t>
      </w:r>
      <w:r w:rsidR="00DA06C0">
        <w:rPr>
          <w:rFonts w:ascii="Calibri" w:eastAsia="Calibri" w:hAnsi="Calibri" w:cs="Calibri"/>
          <w:kern w:val="0"/>
          <w:sz w:val="22"/>
          <w:szCs w:val="22"/>
          <w:lang w:val="es-ES"/>
          <w14:ligatures w14:val="none"/>
        </w:rPr>
        <w:t>”</w:t>
      </w:r>
      <w:r>
        <w:rPr>
          <w:rFonts w:ascii="Calibri" w:eastAsia="Calibri" w:hAnsi="Calibri" w:cs="Calibri"/>
          <w:kern w:val="0"/>
          <w:sz w:val="22"/>
          <w:szCs w:val="22"/>
          <w:lang w:val="es-ES"/>
          <w14:ligatures w14:val="none"/>
        </w:rPr>
        <w:t xml:space="preserve"> a:</w:t>
      </w:r>
    </w:p>
    <w:p w14:paraId="370520E4" w14:textId="77777777" w:rsidR="003529E1" w:rsidRPr="0052287C" w:rsidRDefault="003529E1" w:rsidP="003529E1">
      <w:pPr>
        <w:spacing w:after="0" w:line="360" w:lineRule="auto"/>
        <w:jc w:val="both"/>
        <w:rPr>
          <w:rFonts w:ascii="Calibri" w:eastAsia="Times New Roman" w:hAnsi="Calibri" w:cs="Calibri"/>
          <w:snapToGrid w:val="0"/>
          <w:kern w:val="0"/>
          <w:sz w:val="22"/>
          <w:szCs w:val="22"/>
          <w:lang w:val="es-ES" w:eastAsia="es-ES"/>
          <w14:ligatures w14:val="none"/>
        </w:rPr>
      </w:pPr>
    </w:p>
    <w:p w14:paraId="5ACBAC15" w14:textId="126018F5" w:rsidR="003529E1" w:rsidRDefault="003529E1" w:rsidP="003529E1">
      <w:pPr>
        <w:numPr>
          <w:ilvl w:val="0"/>
          <w:numId w:val="8"/>
        </w:numPr>
        <w:spacing w:after="200" w:line="276" w:lineRule="auto"/>
        <w:ind w:left="284" w:hanging="284"/>
        <w:contextualSpacing/>
        <w:jc w:val="both"/>
        <w:rPr>
          <w:rFonts w:ascii="Calibri" w:eastAsia="Calibri" w:hAnsi="Calibri" w:cs="Calibri"/>
          <w:snapToGrid w:val="0"/>
          <w:kern w:val="0"/>
          <w:sz w:val="22"/>
          <w:szCs w:val="22"/>
          <w:lang w:val="es-ES"/>
          <w14:ligatures w14:val="none"/>
        </w:rPr>
      </w:pPr>
      <w:r w:rsidRPr="0052287C">
        <w:rPr>
          <w:rFonts w:ascii="Calibri" w:eastAsia="Calibri" w:hAnsi="Calibri" w:cs="Calibri"/>
          <w:snapToGrid w:val="0"/>
          <w:kern w:val="0"/>
          <w:sz w:val="22"/>
          <w:szCs w:val="22"/>
          <w:lang w:val="es-ES"/>
          <w14:ligatures w14:val="none"/>
        </w:rPr>
        <w:t>Que</w:t>
      </w:r>
      <w:r w:rsidR="00DA06C0">
        <w:rPr>
          <w:rFonts w:ascii="Calibri" w:eastAsia="Calibri" w:hAnsi="Calibri" w:cs="Calibri"/>
          <w:snapToGrid w:val="0"/>
          <w:kern w:val="0"/>
          <w:sz w:val="22"/>
          <w:szCs w:val="22"/>
          <w:lang w:val="es-ES"/>
          <w14:ligatures w14:val="none"/>
        </w:rPr>
        <w:t xml:space="preserve"> la solvencia o medios concretos que pone la empresa externa a disposición de la licitadora, a los efectos previstos en dicho precepto legal, son los siguientes</w:t>
      </w:r>
      <w:r w:rsidRPr="0052287C">
        <w:rPr>
          <w:rFonts w:ascii="Calibri" w:eastAsia="Calibri" w:hAnsi="Calibri" w:cs="Calibri"/>
          <w:snapToGrid w:val="0"/>
          <w:kern w:val="0"/>
          <w:sz w:val="22"/>
          <w:szCs w:val="22"/>
          <w:lang w:val="es-ES"/>
          <w14:ligatures w14:val="none"/>
        </w:rPr>
        <w:t>.</w:t>
      </w:r>
    </w:p>
    <w:p w14:paraId="437A24C6" w14:textId="77777777" w:rsidR="00DA06C0" w:rsidRPr="00DA06C0" w:rsidRDefault="00DA06C0" w:rsidP="00DA06C0">
      <w:pPr>
        <w:pStyle w:val="Prrafodelista"/>
        <w:rPr>
          <w:rFonts w:ascii="Calibri" w:eastAsia="Calibri" w:hAnsi="Calibri" w:cs="Calibri"/>
          <w:snapToGrid w:val="0"/>
          <w:kern w:val="0"/>
          <w:sz w:val="22"/>
          <w:szCs w:val="22"/>
          <w:lang w:val="es-ES"/>
          <w14:ligatures w14:val="none"/>
        </w:rPr>
      </w:pPr>
    </w:p>
    <w:p w14:paraId="1A4FAAF8" w14:textId="43745B6A"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74019E46" w14:textId="7C6436D6" w:rsid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191BE5D6" w14:textId="40E96448" w:rsidR="00DA06C0" w:rsidRPr="00DA06C0" w:rsidRDefault="00DA06C0" w:rsidP="00DA06C0">
      <w:pPr>
        <w:pStyle w:val="Prrafodelista"/>
        <w:numPr>
          <w:ilvl w:val="0"/>
          <w:numId w:val="10"/>
        </w:numPr>
        <w:spacing w:after="200" w:line="276" w:lineRule="auto"/>
        <w:jc w:val="both"/>
        <w:rPr>
          <w:rFonts w:ascii="Calibri" w:eastAsia="Calibri" w:hAnsi="Calibri" w:cs="Calibri"/>
          <w:snapToGrid w:val="0"/>
          <w:kern w:val="0"/>
          <w:sz w:val="22"/>
          <w:szCs w:val="22"/>
          <w:lang w:val="es-ES"/>
          <w14:ligatures w14:val="none"/>
        </w:rPr>
      </w:pPr>
      <w:r>
        <w:rPr>
          <w:rFonts w:ascii="Calibri" w:eastAsia="Calibri" w:hAnsi="Calibri" w:cs="Calibri"/>
          <w:snapToGrid w:val="0"/>
          <w:kern w:val="0"/>
          <w:sz w:val="22"/>
          <w:szCs w:val="22"/>
          <w:lang w:val="es-ES"/>
          <w14:ligatures w14:val="none"/>
        </w:rPr>
        <w:t>______________</w:t>
      </w:r>
    </w:p>
    <w:p w14:paraId="58D38EFF" w14:textId="77777777" w:rsidR="00DA06C0"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p>
    <w:p w14:paraId="1673C4CB" w14:textId="15D99E62" w:rsidR="00457421" w:rsidRDefault="003529E1"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52287C">
        <w:rPr>
          <w:rFonts w:ascii="Calibri" w:eastAsia="Times New Roman" w:hAnsi="Calibri" w:cs="Calibri"/>
          <w:b/>
          <w:bCs/>
          <w:iCs/>
          <w:snapToGrid w:val="0"/>
          <w:kern w:val="0"/>
          <w:sz w:val="22"/>
          <w:szCs w:val="20"/>
          <w:lang w:val="es-ES" w:eastAsia="es-ES"/>
          <w14:ligatures w14:val="none"/>
        </w:rPr>
        <w:t>A fecha de la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firma</w:t>
      </w:r>
      <w:r w:rsidR="00DA06C0">
        <w:rPr>
          <w:rFonts w:ascii="Calibri" w:eastAsia="Times New Roman" w:hAnsi="Calibri" w:cs="Calibri"/>
          <w:b/>
          <w:bCs/>
          <w:iCs/>
          <w:snapToGrid w:val="0"/>
          <w:kern w:val="0"/>
          <w:sz w:val="22"/>
          <w:szCs w:val="20"/>
          <w:lang w:val="es-ES" w:eastAsia="es-ES"/>
          <w14:ligatures w14:val="none"/>
        </w:rPr>
        <w:t>s</w:t>
      </w:r>
      <w:r w:rsidRPr="0052287C">
        <w:rPr>
          <w:rFonts w:ascii="Calibri" w:eastAsia="Times New Roman" w:hAnsi="Calibri" w:cs="Calibri"/>
          <w:b/>
          <w:bCs/>
          <w:iCs/>
          <w:snapToGrid w:val="0"/>
          <w:kern w:val="0"/>
          <w:sz w:val="22"/>
          <w:szCs w:val="20"/>
          <w:lang w:val="es-ES" w:eastAsia="es-ES"/>
          <w14:ligatures w14:val="none"/>
        </w:rPr>
        <w:t xml:space="preserve"> electrónica</w:t>
      </w:r>
      <w:r w:rsidR="00DA06C0">
        <w:rPr>
          <w:rFonts w:ascii="Calibri" w:eastAsia="Times New Roman" w:hAnsi="Calibri" w:cs="Calibri"/>
          <w:b/>
          <w:bCs/>
          <w:iCs/>
          <w:snapToGrid w:val="0"/>
          <w:kern w:val="0"/>
          <w:sz w:val="22"/>
          <w:szCs w:val="20"/>
          <w:lang w:val="es-ES" w:eastAsia="es-ES"/>
          <w14:ligatures w14:val="none"/>
        </w:rPr>
        <w:t>s</w:t>
      </w:r>
    </w:p>
    <w:p w14:paraId="379EA49A" w14:textId="72400AB9" w:rsidR="00457421" w:rsidRDefault="00DA06C0" w:rsidP="00CE6694">
      <w:pPr>
        <w:spacing w:after="120" w:line="360" w:lineRule="auto"/>
        <w:jc w:val="both"/>
        <w:rPr>
          <w:rFonts w:ascii="Calibri" w:eastAsia="Times New Roman" w:hAnsi="Calibri" w:cs="Calibri"/>
          <w:b/>
          <w:bCs/>
          <w:iCs/>
          <w:snapToGrid w:val="0"/>
          <w:kern w:val="0"/>
          <w:sz w:val="22"/>
          <w:szCs w:val="20"/>
          <w:lang w:val="es-ES" w:eastAsia="es-ES"/>
          <w14:ligatures w14:val="none"/>
        </w:rPr>
      </w:pPr>
      <w:r w:rsidRPr="00DA06C0">
        <w:rPr>
          <w:rFonts w:ascii="Calibri" w:eastAsia="Times New Roman" w:hAnsi="Calibri" w:cs="Calibri"/>
          <w:iCs/>
          <w:snapToGrid w:val="0"/>
          <w:kern w:val="0"/>
          <w:sz w:val="22"/>
          <w:szCs w:val="20"/>
          <w:u w:val="single"/>
          <w:lang w:val="es-ES" w:eastAsia="es-ES"/>
          <w14:ligatures w14:val="none"/>
        </w:rPr>
        <w:t>ENTIDAD LICITADORA</w:t>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Pr>
          <w:rFonts w:ascii="Calibri" w:eastAsia="Times New Roman" w:hAnsi="Calibri" w:cs="Calibri"/>
          <w:b/>
          <w:bCs/>
          <w:iCs/>
          <w:snapToGrid w:val="0"/>
          <w:kern w:val="0"/>
          <w:sz w:val="22"/>
          <w:szCs w:val="20"/>
          <w:lang w:val="es-ES" w:eastAsia="es-ES"/>
          <w14:ligatures w14:val="none"/>
        </w:rPr>
        <w:tab/>
      </w:r>
      <w:r w:rsidRPr="00DA06C0">
        <w:rPr>
          <w:rFonts w:ascii="Calibri" w:eastAsia="Times New Roman" w:hAnsi="Calibri" w:cs="Calibri"/>
          <w:iCs/>
          <w:snapToGrid w:val="0"/>
          <w:kern w:val="0"/>
          <w:sz w:val="22"/>
          <w:szCs w:val="20"/>
          <w:u w:val="single"/>
          <w:lang w:val="es-ES" w:eastAsia="es-ES"/>
          <w14:ligatures w14:val="none"/>
        </w:rPr>
        <w:t>ENTIDAD EXTERNA/INTEGRADORA</w:t>
      </w:r>
    </w:p>
    <w:p w14:paraId="64F6526D" w14:textId="77777777" w:rsidR="00561170" w:rsidRDefault="00561170" w:rsidP="00A17990">
      <w:pPr>
        <w:rPr>
          <w:lang w:val="es-ES"/>
        </w:rPr>
      </w:pPr>
    </w:p>
    <w:p w14:paraId="508E8199" w14:textId="77777777" w:rsidR="004C7B85" w:rsidRDefault="004C7B85" w:rsidP="00A17990">
      <w:pPr>
        <w:rPr>
          <w:lang w:val="es-ES"/>
        </w:rPr>
      </w:pPr>
    </w:p>
    <w:p w14:paraId="7A78F865" w14:textId="77777777" w:rsidR="004C7B85" w:rsidRDefault="004C7B85" w:rsidP="00A17990">
      <w:pPr>
        <w:rPr>
          <w:lang w:val="es-ES"/>
        </w:rPr>
      </w:pPr>
    </w:p>
    <w:p w14:paraId="0FAD2202" w14:textId="57511EED" w:rsidR="004C7B85" w:rsidRPr="00BA3FDA" w:rsidRDefault="004C7B85"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BA3FDA">
        <w:rPr>
          <w:rFonts w:ascii="Calibri" w:eastAsia="Times New Roman" w:hAnsi="Calibri" w:cs="Calibri"/>
          <w:b/>
          <w:snapToGrid w:val="0"/>
          <w:kern w:val="0"/>
          <w:sz w:val="22"/>
          <w:szCs w:val="22"/>
          <w:u w:val="single"/>
          <w:lang w:val="es-ES" w:eastAsia="es-ES"/>
          <w14:ligatures w14:val="none"/>
        </w:rPr>
        <w:lastRenderedPageBreak/>
        <w:t xml:space="preserve">ANEXO IX. – </w:t>
      </w:r>
      <w:r w:rsidR="00010316" w:rsidRPr="00BA3FDA">
        <w:rPr>
          <w:rFonts w:ascii="Calibri" w:eastAsia="Times New Roman" w:hAnsi="Calibri" w:cs="Calibri"/>
          <w:b/>
          <w:snapToGrid w:val="0"/>
          <w:kern w:val="0"/>
          <w:sz w:val="22"/>
          <w:szCs w:val="22"/>
          <w:u w:val="single"/>
          <w:lang w:val="es-ES" w:eastAsia="es-ES"/>
          <w14:ligatures w14:val="none"/>
        </w:rPr>
        <w:t>DECLARACIÓN RESPONSABLE PARA LOS CONTRATOS CUYA EJECUCIÓN REQUIERA EL TRATAMIENTO POR PARTE DEL CONTRATISTA DE DATOS PERSONALES POR CUENTA DEL RESPONSABLE DEL TRATAMIENTO</w:t>
      </w:r>
    </w:p>
    <w:p w14:paraId="783B4E3F" w14:textId="77777777" w:rsidR="00B85F26" w:rsidRPr="00BA3FDA" w:rsidRDefault="00B85F26"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3D70773F" w14:textId="77777777" w:rsidR="00B87091" w:rsidRPr="00BA3FDA" w:rsidRDefault="00B87091" w:rsidP="004C7B85">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p>
    <w:p w14:paraId="00AF2985" w14:textId="30F44B78" w:rsidR="00010316" w:rsidRPr="00BA3FDA" w:rsidRDefault="00150712" w:rsidP="000B4E32">
      <w:pPr>
        <w:jc w:val="both"/>
        <w:rPr>
          <w:rFonts w:ascii="Calibri" w:hAnsi="Calibri" w:cs="Calibri"/>
          <w:lang w:val="es-ES"/>
        </w:rPr>
      </w:pPr>
      <w:r w:rsidRPr="00BA3FDA">
        <w:rPr>
          <w:rFonts w:ascii="Calibri" w:hAnsi="Calibri" w:cs="Calibri"/>
          <w:lang w:val="es-ES"/>
        </w:rPr>
        <w:t xml:space="preserve">El Sr./Sra. </w:t>
      </w:r>
      <w:r w:rsidR="00C40F08">
        <w:rPr>
          <w:rFonts w:ascii="Calibri" w:hAnsi="Calibri" w:cs="Calibri"/>
          <w:lang w:val="es-ES"/>
        </w:rPr>
        <w:t>_______</w:t>
      </w:r>
      <w:r w:rsidR="00010316" w:rsidRPr="00BA3FDA">
        <w:rPr>
          <w:rFonts w:ascii="Calibri" w:hAnsi="Calibri" w:cs="Calibri"/>
          <w:lang w:val="es-ES"/>
        </w:rPr>
        <w:t xml:space="preserve">, con DNI número </w:t>
      </w:r>
      <w:r w:rsidR="00C40F08">
        <w:rPr>
          <w:rFonts w:ascii="Calibri" w:hAnsi="Calibri" w:cs="Calibri"/>
          <w:lang w:val="es-ES"/>
        </w:rPr>
        <w:t>_________</w:t>
      </w:r>
      <w:r w:rsidRPr="00BA3FDA">
        <w:rPr>
          <w:rFonts w:ascii="Calibri" w:hAnsi="Calibri" w:cs="Calibri"/>
          <w:lang w:val="es-ES"/>
        </w:rPr>
        <w:t xml:space="preserve"> en nombre propio/ en nombre y representación de la empresa </w:t>
      </w:r>
      <w:r w:rsidR="00C40F08">
        <w:rPr>
          <w:rFonts w:ascii="Calibri" w:hAnsi="Calibri" w:cs="Calibri"/>
          <w:lang w:val="es-ES"/>
        </w:rPr>
        <w:t>________</w:t>
      </w:r>
      <w:r w:rsidRPr="00BA3FDA">
        <w:rPr>
          <w:rFonts w:ascii="Calibri" w:hAnsi="Calibri" w:cs="Calibri"/>
          <w:lang w:val="es-ES"/>
        </w:rPr>
        <w:t xml:space="preserve">, con NIF </w:t>
      </w:r>
      <w:r w:rsidR="00C40F08">
        <w:rPr>
          <w:rFonts w:ascii="Calibri" w:hAnsi="Calibri" w:cs="Calibri"/>
          <w:lang w:val="es-ES"/>
        </w:rPr>
        <w:t>_________</w:t>
      </w:r>
      <w:r w:rsidRPr="00BA3FDA">
        <w:rPr>
          <w:rFonts w:ascii="Calibri" w:hAnsi="Calibri" w:cs="Calibri"/>
          <w:lang w:val="es-ES"/>
        </w:rPr>
        <w:t>,</w:t>
      </w:r>
      <w:r w:rsidR="00010316" w:rsidRPr="00BA3FDA">
        <w:rPr>
          <w:rFonts w:ascii="Calibri" w:hAnsi="Calibri" w:cs="Calibri"/>
          <w:lang w:val="es-ES"/>
        </w:rPr>
        <w:t xml:space="preserve"> de la que actúa en calidad de </w:t>
      </w:r>
      <w:r w:rsidR="00C40F08">
        <w:rPr>
          <w:rFonts w:ascii="Calibri" w:hAnsi="Calibri" w:cs="Calibri"/>
          <w:lang w:val="es-ES"/>
        </w:rPr>
        <w:t>______________</w:t>
      </w:r>
      <w:r w:rsidR="00010316" w:rsidRPr="00BA3FDA">
        <w:rPr>
          <w:rFonts w:ascii="Calibri" w:hAnsi="Calibri" w:cs="Calibri"/>
          <w:lang w:val="es-ES"/>
        </w:rPr>
        <w:t xml:space="preserve"> (administrador único, solidario o mancomunado, o apoderado solidario o mancomunado), según escritura pública otorgada ante el notario </w:t>
      </w:r>
      <w:r w:rsidR="00C40F08">
        <w:rPr>
          <w:rFonts w:ascii="Calibri" w:hAnsi="Calibri" w:cs="Calibri"/>
          <w:lang w:val="es-ES"/>
        </w:rPr>
        <w:t>_____________</w:t>
      </w:r>
      <w:r w:rsidR="00010316" w:rsidRPr="00BA3FDA">
        <w:rPr>
          <w:rFonts w:ascii="Calibri" w:hAnsi="Calibri" w:cs="Calibri"/>
          <w:lang w:val="es-ES"/>
        </w:rPr>
        <w:t xml:space="preserve">, en fecha </w:t>
      </w:r>
      <w:r w:rsidR="00C40F08">
        <w:rPr>
          <w:rFonts w:ascii="Calibri" w:hAnsi="Calibri" w:cs="Calibri"/>
          <w:lang w:val="es-ES"/>
        </w:rPr>
        <w:t>_________</w:t>
      </w:r>
      <w:r w:rsidR="00010316" w:rsidRPr="00BA3FDA">
        <w:rPr>
          <w:rFonts w:ascii="Calibri" w:hAnsi="Calibri" w:cs="Calibri"/>
          <w:lang w:val="es-ES"/>
        </w:rPr>
        <w:t xml:space="preserve"> y número de protocolo </w:t>
      </w:r>
      <w:r w:rsidR="00C40F08">
        <w:rPr>
          <w:rFonts w:ascii="Calibri" w:hAnsi="Calibri" w:cs="Calibri"/>
          <w:lang w:val="es-ES"/>
        </w:rPr>
        <w:t>__________</w:t>
      </w:r>
      <w:r w:rsidR="00010316" w:rsidRPr="00BA3FDA">
        <w:rPr>
          <w:rFonts w:ascii="Calibri" w:hAnsi="Calibri" w:cs="Calibri"/>
          <w:lang w:val="es-ES"/>
        </w:rPr>
        <w:t>, Declara bajo su responsabilidad, como empresa licitadora del contrato, lo siguiente:</w:t>
      </w:r>
      <w:r w:rsidRPr="00BA3FDA">
        <w:rPr>
          <w:rFonts w:ascii="Calibri" w:hAnsi="Calibri" w:cs="Calibri"/>
          <w:lang w:val="es-ES"/>
        </w:rPr>
        <w:t xml:space="preserve"> </w:t>
      </w:r>
    </w:p>
    <w:p w14:paraId="3FEB7B94" w14:textId="77777777" w:rsidR="00B85F26" w:rsidRPr="00BA3FDA" w:rsidRDefault="00B85F26" w:rsidP="000B4E32">
      <w:pPr>
        <w:jc w:val="both"/>
        <w:rPr>
          <w:rFonts w:ascii="Calibri" w:hAnsi="Calibri" w:cs="Calibri"/>
          <w:lang w:val="es-ES"/>
        </w:rPr>
      </w:pPr>
    </w:p>
    <w:p w14:paraId="69B909CA" w14:textId="0420F0BA" w:rsidR="00596A40" w:rsidRPr="00BA3FDA" w:rsidRDefault="00596A40" w:rsidP="00D440C0">
      <w:pPr>
        <w:shd w:val="clear" w:color="auto" w:fill="FFFFFF"/>
        <w:spacing w:line="240" w:lineRule="auto"/>
        <w:jc w:val="both"/>
        <w:rPr>
          <w:rFonts w:ascii="Calibri" w:eastAsia="Times New Roman" w:hAnsi="Calibri" w:cs="Calibri"/>
          <w:bCs/>
          <w:snapToGrid w:val="0"/>
          <w:lang w:val="es-ES" w:eastAsia="es-ES"/>
        </w:rPr>
      </w:pPr>
      <w:r w:rsidRPr="00BA3FDA">
        <w:rPr>
          <w:rFonts w:ascii="Calibri" w:eastAsia="Times New Roman" w:hAnsi="Calibri" w:cs="Calibri"/>
          <w:bCs/>
          <w:snapToGrid w:val="0"/>
          <w:kern w:val="0"/>
          <w:lang w:val="es-ES" w:eastAsia="es-ES"/>
          <w14:ligatures w14:val="none"/>
        </w:rPr>
        <w:t>a) Que, en el supuesto de que la ejecución del contrato implique el tratamiento de datos</w:t>
      </w:r>
      <w:r w:rsidR="006C30C0" w:rsidRPr="00BA3FDA">
        <w:rPr>
          <w:rFonts w:ascii="Calibri" w:eastAsia="Times New Roman" w:hAnsi="Calibri" w:cs="Calibri"/>
          <w:bCs/>
          <w:snapToGrid w:val="0"/>
          <w:kern w:val="0"/>
          <w:lang w:val="es-ES" w:eastAsia="es-ES"/>
          <w14:ligatures w14:val="none"/>
        </w:rPr>
        <w:t xml:space="preserve"> personales</w:t>
      </w:r>
      <w:r w:rsidR="00FB50F4" w:rsidRPr="00BA3FDA">
        <w:rPr>
          <w:rFonts w:ascii="Calibri" w:eastAsia="Times New Roman" w:hAnsi="Calibri" w:cs="Calibri"/>
          <w:bCs/>
          <w:snapToGrid w:val="0"/>
          <w:kern w:val="0"/>
          <w:lang w:val="es-ES" w:eastAsia="es-ES"/>
          <w14:ligatures w14:val="none"/>
        </w:rPr>
        <w:t>,</w:t>
      </w:r>
      <w:r w:rsidRPr="00BA3FDA">
        <w:rPr>
          <w:rFonts w:ascii="Calibri" w:eastAsia="Times New Roman" w:hAnsi="Calibri" w:cs="Calibri"/>
          <w:bCs/>
          <w:snapToGrid w:val="0"/>
          <w:kern w:val="0"/>
          <w:lang w:val="es-ES" w:eastAsia="es-ES"/>
          <w14:ligatures w14:val="none"/>
        </w:rPr>
        <w:t xml:space="preserve"> </w:t>
      </w:r>
      <w:r w:rsidR="00D440C0" w:rsidRPr="00BA3FDA">
        <w:rPr>
          <w:rFonts w:ascii="Calibri" w:eastAsia="Times New Roman" w:hAnsi="Calibri" w:cs="Calibri"/>
          <w:bCs/>
          <w:snapToGrid w:val="0"/>
          <w:kern w:val="0"/>
          <w:lang w:val="es-ES" w:eastAsia="es-ES"/>
          <w14:ligatures w14:val="none"/>
        </w:rPr>
        <w:t>dicho tratamiento se realizará con</w:t>
      </w:r>
      <w:r w:rsidRPr="00BA3FDA">
        <w:rPr>
          <w:rFonts w:ascii="Calibri" w:eastAsia="Times New Roman" w:hAnsi="Calibri" w:cs="Calibri"/>
          <w:bCs/>
          <w:snapToGrid w:val="0"/>
          <w:kern w:val="0"/>
          <w:lang w:val="es-ES" w:eastAsia="es-ES"/>
          <w14:ligatures w14:val="none"/>
        </w:rPr>
        <w:t xml:space="preserve"> </w:t>
      </w:r>
      <w:proofErr w:type="spellStart"/>
      <w:r w:rsidR="006C30C0" w:rsidRPr="00BA3FDA">
        <w:rPr>
          <w:rFonts w:ascii="Calibri" w:eastAsia="Times New Roman" w:hAnsi="Calibri" w:cs="Calibri"/>
          <w:bCs/>
          <w:snapToGrid w:val="0"/>
          <w:lang w:val="es-ES" w:eastAsia="es-ES"/>
        </w:rPr>
        <w:t>con</w:t>
      </w:r>
      <w:proofErr w:type="spellEnd"/>
      <w:r w:rsidR="006C30C0" w:rsidRPr="00BA3FDA">
        <w:rPr>
          <w:rFonts w:ascii="Calibri" w:eastAsia="Times New Roman" w:hAnsi="Calibri" w:cs="Calibri"/>
          <w:bCs/>
          <w:snapToGrid w:val="0"/>
          <w:lang w:val="es-ES" w:eastAsia="es-ES"/>
        </w:rPr>
        <w:t xml:space="preserve">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101CEFE6"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AB96A23" w14:textId="76465B13" w:rsidR="00596A40" w:rsidRPr="00BA3FDA"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 xml:space="preserve">b) Que la empresa </w:t>
      </w:r>
      <w:r w:rsidR="009D7E6A" w:rsidRPr="00BA3FDA">
        <w:rPr>
          <w:rFonts w:ascii="Calibri" w:eastAsia="Times New Roman" w:hAnsi="Calibri" w:cs="Calibri"/>
          <w:bCs/>
          <w:snapToGrid w:val="0"/>
          <w:kern w:val="0"/>
          <w:lang w:val="es-ES" w:eastAsia="es-ES"/>
          <w14:ligatures w14:val="none"/>
        </w:rPr>
        <w:t>adjudicataria</w:t>
      </w:r>
      <w:r w:rsidRPr="00BA3FDA">
        <w:rPr>
          <w:rFonts w:ascii="Calibri" w:eastAsia="Times New Roman" w:hAnsi="Calibri" w:cs="Calibri"/>
          <w:bCs/>
          <w:snapToGrid w:val="0"/>
          <w:kern w:val="0"/>
          <w:lang w:val="es-ES" w:eastAsia="es-ES"/>
          <w14:ligatures w14:val="none"/>
        </w:rPr>
        <w:t xml:space="preserve"> dispone de la capacidad, solvencia técnica y recursos humanos y materiales necesarios para garantizar que</w:t>
      </w:r>
      <w:r w:rsidR="00D440C0" w:rsidRPr="00BA3FDA">
        <w:rPr>
          <w:rFonts w:ascii="Calibri" w:eastAsia="Times New Roman" w:hAnsi="Calibri" w:cs="Calibri"/>
          <w:bCs/>
          <w:snapToGrid w:val="0"/>
          <w:kern w:val="0"/>
          <w:lang w:val="es-ES" w:eastAsia="es-ES"/>
          <w14:ligatures w14:val="none"/>
        </w:rPr>
        <w:t xml:space="preserve"> </w:t>
      </w:r>
      <w:r w:rsidRPr="00BA3FDA">
        <w:rPr>
          <w:rFonts w:ascii="Calibri" w:eastAsia="Times New Roman" w:hAnsi="Calibri" w:cs="Calibri"/>
          <w:bCs/>
          <w:snapToGrid w:val="0"/>
          <w:kern w:val="0"/>
          <w:lang w:val="es-ES" w:eastAsia="es-ES"/>
          <w14:ligatures w14:val="none"/>
        </w:rPr>
        <w:t>aplicará las medidas técnicas y organizativas apropiadas para asegurar un nivel de seguridad adecuado al riesgo y para dar cumplimiento a la normativa vigente en materia de protección de datos personales.</w:t>
      </w:r>
    </w:p>
    <w:p w14:paraId="16D1C27B"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3629C62A" w14:textId="77777777" w:rsidR="00596A40" w:rsidRPr="00BA3FDA"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 xml:space="preserve">c) Que se compromete a tratar los datos personales únicamente conforme a las instrucciones de Mutua </w:t>
      </w:r>
      <w:proofErr w:type="spellStart"/>
      <w:r w:rsidRPr="00BA3FDA">
        <w:rPr>
          <w:rFonts w:ascii="Calibri" w:eastAsia="Times New Roman" w:hAnsi="Calibri" w:cs="Calibri"/>
          <w:bCs/>
          <w:snapToGrid w:val="0"/>
          <w:kern w:val="0"/>
          <w:lang w:val="es-ES" w:eastAsia="es-ES"/>
          <w14:ligatures w14:val="none"/>
        </w:rPr>
        <w:t>Intercomarcal</w:t>
      </w:r>
      <w:proofErr w:type="spellEnd"/>
      <w:r w:rsidRPr="00BA3FDA">
        <w:rPr>
          <w:rFonts w:ascii="Calibri" w:eastAsia="Times New Roman" w:hAnsi="Calibri" w:cs="Calibri"/>
          <w:bCs/>
          <w:snapToGrid w:val="0"/>
          <w:kern w:val="0"/>
          <w:lang w:val="es-ES" w:eastAsia="es-ES"/>
          <w14:ligatures w14:val="none"/>
        </w:rPr>
        <w:t>, y a no destinarlos a una finalidad distinta de la derivada de la correcta ejecución del contrato.</w:t>
      </w:r>
    </w:p>
    <w:p w14:paraId="1970A189"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7BA40010" w14:textId="0E8BD890" w:rsidR="00596A40" w:rsidRPr="00BA3FDA" w:rsidRDefault="00596A40"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 xml:space="preserve">d) Que la empresa </w:t>
      </w:r>
      <w:r w:rsidR="009D7E6A" w:rsidRPr="00BA3FDA">
        <w:rPr>
          <w:rFonts w:ascii="Calibri" w:eastAsia="Times New Roman" w:hAnsi="Calibri" w:cs="Calibri"/>
          <w:bCs/>
          <w:snapToGrid w:val="0"/>
          <w:kern w:val="0"/>
          <w:lang w:val="es-ES" w:eastAsia="es-ES"/>
          <w14:ligatures w14:val="none"/>
        </w:rPr>
        <w:t>adjudicataria</w:t>
      </w:r>
      <w:r w:rsidRPr="00BA3FDA">
        <w:rPr>
          <w:rFonts w:ascii="Calibri" w:eastAsia="Times New Roman" w:hAnsi="Calibri" w:cs="Calibri"/>
          <w:bCs/>
          <w:snapToGrid w:val="0"/>
          <w:kern w:val="0"/>
          <w:lang w:val="es-ES" w:eastAsia="es-ES"/>
          <w14:ligatures w14:val="none"/>
        </w:rPr>
        <w:t xml:space="preserve"> es conocedora de la obligación de formalizar y firmar, el correspondiente Contrato regulador del encargo de tratamiento de datos personales (</w:t>
      </w:r>
      <w:r w:rsidRPr="00BA3FDA">
        <w:rPr>
          <w:rFonts w:ascii="Calibri" w:eastAsia="Times New Roman" w:hAnsi="Calibri" w:cs="Calibri"/>
          <w:b/>
          <w:snapToGrid w:val="0"/>
          <w:kern w:val="0"/>
          <w:lang w:val="es-ES" w:eastAsia="es-ES"/>
          <w14:ligatures w14:val="none"/>
        </w:rPr>
        <w:t>ANEXO X</w:t>
      </w:r>
      <w:r w:rsidRPr="00BA3FDA">
        <w:rPr>
          <w:rFonts w:ascii="Calibri" w:eastAsia="Times New Roman" w:hAnsi="Calibri" w:cs="Calibri"/>
          <w:bCs/>
          <w:snapToGrid w:val="0"/>
          <w:kern w:val="0"/>
          <w:lang w:val="es-ES" w:eastAsia="es-ES"/>
          <w14:ligatures w14:val="none"/>
        </w:rPr>
        <w:t>), en los términos previstos en el artículo 28 del RGPD y en el artículo 33 de la LOPDGDD, así como en la Cláusula 24 del PCAP.</w:t>
      </w:r>
    </w:p>
    <w:p w14:paraId="0B1092A3" w14:textId="77777777" w:rsidR="00B85F26" w:rsidRPr="00BA3FDA" w:rsidRDefault="00B85F26" w:rsidP="00596A40">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43EBE5D4" w14:textId="14C8C910" w:rsidR="00B85F26" w:rsidRPr="00BA3FDA" w:rsidRDefault="00B85F26"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r w:rsidRPr="00BA3FDA">
        <w:rPr>
          <w:rFonts w:ascii="Calibri" w:eastAsia="Times New Roman" w:hAnsi="Calibri" w:cs="Calibri"/>
          <w:bCs/>
          <w:snapToGrid w:val="0"/>
          <w:kern w:val="0"/>
          <w:lang w:val="es-ES" w:eastAsia="es-ES"/>
          <w14:ligatures w14:val="none"/>
        </w:rPr>
        <w:t>e) Que, de hacer uso la empresa de herramientas, sistemas, modelos y/o soluciones de Inteligencia Artificial con motivo de la prestación de los servicios</w:t>
      </w:r>
      <w:r w:rsidR="00C23BF7" w:rsidRPr="00BA3FDA">
        <w:rPr>
          <w:rFonts w:ascii="Calibri" w:eastAsia="Times New Roman" w:hAnsi="Calibri" w:cs="Calibri"/>
          <w:bCs/>
          <w:snapToGrid w:val="0"/>
          <w:kern w:val="0"/>
          <w:lang w:val="es-ES" w:eastAsia="es-ES"/>
          <w14:ligatures w14:val="none"/>
        </w:rPr>
        <w:t>/suministros</w:t>
      </w:r>
      <w:r w:rsidRPr="00BA3FDA">
        <w:rPr>
          <w:rFonts w:ascii="Calibri" w:eastAsia="Times New Roman" w:hAnsi="Calibri" w:cs="Calibri"/>
          <w:bCs/>
          <w:snapToGrid w:val="0"/>
          <w:kern w:val="0"/>
          <w:lang w:val="es-ES" w:eastAsia="es-ES"/>
          <w14:ligatures w14:val="none"/>
        </w:rPr>
        <w:t xml:space="preserve"> objeto del presente contrato, esta adquiere el compromiso de no realizar prácticas que pudieran suponer el incumplimiento del Reglamento (UE) 2024/1689 del Parlamento Europeo y del Consejo, de 13 de junio de 2024, por el que se establecen normas armonizadas en materia de inteligencia artificial y por el que se modifican los Reglamentos (CE) </w:t>
      </w:r>
      <w:proofErr w:type="spellStart"/>
      <w:r w:rsidRPr="00BA3FDA">
        <w:rPr>
          <w:rFonts w:ascii="Calibri" w:eastAsia="Times New Roman" w:hAnsi="Calibri" w:cs="Calibri"/>
          <w:bCs/>
          <w:snapToGrid w:val="0"/>
          <w:kern w:val="0"/>
          <w:lang w:val="es-ES" w:eastAsia="es-ES"/>
          <w14:ligatures w14:val="none"/>
        </w:rPr>
        <w:t>nº</w:t>
      </w:r>
      <w:proofErr w:type="spellEnd"/>
      <w:r w:rsidRPr="00BA3FDA">
        <w:rPr>
          <w:rFonts w:ascii="Calibri" w:eastAsia="Times New Roman" w:hAnsi="Calibri" w:cs="Calibri"/>
          <w:bCs/>
          <w:snapToGrid w:val="0"/>
          <w:kern w:val="0"/>
          <w:lang w:val="es-ES" w:eastAsia="es-ES"/>
          <w14:ligatures w14:val="none"/>
        </w:rPr>
        <w:t xml:space="preserve"> 300/2008, (UE) </w:t>
      </w:r>
      <w:proofErr w:type="spellStart"/>
      <w:r w:rsidRPr="00BA3FDA">
        <w:rPr>
          <w:rFonts w:ascii="Calibri" w:eastAsia="Times New Roman" w:hAnsi="Calibri" w:cs="Calibri"/>
          <w:bCs/>
          <w:snapToGrid w:val="0"/>
          <w:kern w:val="0"/>
          <w:lang w:val="es-ES" w:eastAsia="es-ES"/>
          <w14:ligatures w14:val="none"/>
        </w:rPr>
        <w:t>nº</w:t>
      </w:r>
      <w:proofErr w:type="spellEnd"/>
      <w:r w:rsidRPr="00BA3FDA">
        <w:rPr>
          <w:rFonts w:ascii="Calibri" w:eastAsia="Times New Roman" w:hAnsi="Calibri" w:cs="Calibri"/>
          <w:bCs/>
          <w:snapToGrid w:val="0"/>
          <w:kern w:val="0"/>
          <w:lang w:val="es-ES" w:eastAsia="es-ES"/>
          <w14:ligatures w14:val="none"/>
        </w:rPr>
        <w:t xml:space="preserve"> 167/2013, (UE) </w:t>
      </w:r>
      <w:proofErr w:type="spellStart"/>
      <w:r w:rsidRPr="00BA3FDA">
        <w:rPr>
          <w:rFonts w:ascii="Calibri" w:eastAsia="Times New Roman" w:hAnsi="Calibri" w:cs="Calibri"/>
          <w:bCs/>
          <w:snapToGrid w:val="0"/>
          <w:kern w:val="0"/>
          <w:lang w:val="es-ES" w:eastAsia="es-ES"/>
          <w14:ligatures w14:val="none"/>
        </w:rPr>
        <w:t>nº</w:t>
      </w:r>
      <w:proofErr w:type="spellEnd"/>
      <w:r w:rsidRPr="00BA3FDA">
        <w:rPr>
          <w:rFonts w:ascii="Calibri" w:eastAsia="Times New Roman" w:hAnsi="Calibri" w:cs="Calibri"/>
          <w:bCs/>
          <w:snapToGrid w:val="0"/>
          <w:kern w:val="0"/>
          <w:lang w:val="es-ES" w:eastAsia="es-ES"/>
          <w14:ligatures w14:val="none"/>
        </w:rPr>
        <w:t xml:space="preserve"> 168/2013, (UE) 2018/858, (UE) 2018/1139 y (UE) 2019/2144 y las Directivas 2014/90/UE, (UE) 2016/797 y (UE) 2020/1828 (Reglamento </w:t>
      </w:r>
      <w:r w:rsidRPr="00BA3FDA">
        <w:rPr>
          <w:rFonts w:ascii="Calibri" w:eastAsia="Times New Roman" w:hAnsi="Calibri" w:cs="Calibri"/>
          <w:bCs/>
          <w:snapToGrid w:val="0"/>
          <w:kern w:val="0"/>
          <w:lang w:val="es-ES" w:eastAsia="es-ES"/>
          <w14:ligatures w14:val="none"/>
        </w:rPr>
        <w:lastRenderedPageBreak/>
        <w:t>de Inteligencia Artificial), o cualquier otra normativa en materia de inteligencia artificial que resulte de aplicación</w:t>
      </w:r>
    </w:p>
    <w:p w14:paraId="366B1F7B" w14:textId="77777777" w:rsidR="00C23BF7" w:rsidRPr="00BA3FDA" w:rsidRDefault="00C23BF7" w:rsidP="00B85F26">
      <w:pPr>
        <w:shd w:val="clear" w:color="auto" w:fill="FFFFFF"/>
        <w:spacing w:after="0" w:line="240" w:lineRule="auto"/>
        <w:jc w:val="both"/>
        <w:rPr>
          <w:rFonts w:ascii="Calibri" w:eastAsia="Times New Roman" w:hAnsi="Calibri" w:cs="Calibri"/>
          <w:bCs/>
          <w:snapToGrid w:val="0"/>
          <w:kern w:val="0"/>
          <w:lang w:val="es-ES" w:eastAsia="es-ES"/>
          <w14:ligatures w14:val="none"/>
        </w:rPr>
      </w:pPr>
    </w:p>
    <w:p w14:paraId="24D0DF33" w14:textId="77777777" w:rsidR="00596A40" w:rsidRPr="00BA3FDA" w:rsidRDefault="00596A40" w:rsidP="00596A40">
      <w:pPr>
        <w:shd w:val="clear" w:color="auto" w:fill="FFFFFF"/>
        <w:spacing w:after="0" w:line="240" w:lineRule="auto"/>
        <w:ind w:left="142"/>
        <w:jc w:val="both"/>
        <w:rPr>
          <w:rFonts w:ascii="Calibri" w:eastAsia="Times New Roman" w:hAnsi="Calibri" w:cs="Calibri"/>
          <w:bCs/>
          <w:snapToGrid w:val="0"/>
          <w:kern w:val="0"/>
          <w:lang w:val="es-ES" w:eastAsia="es-ES"/>
          <w14:ligatures w14:val="none"/>
        </w:rPr>
      </w:pPr>
    </w:p>
    <w:p w14:paraId="4FBF1E3B" w14:textId="77777777" w:rsidR="00B87091" w:rsidRPr="00BA3FDA" w:rsidRDefault="00B87091"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5DDBEB0" w14:textId="1E9B880D" w:rsidR="001A531F" w:rsidRPr="00C40F08" w:rsidRDefault="001A531F" w:rsidP="00596A40">
      <w:pPr>
        <w:shd w:val="clear" w:color="auto" w:fill="FFFFFF"/>
        <w:spacing w:after="0" w:line="240" w:lineRule="auto"/>
        <w:jc w:val="both"/>
        <w:rPr>
          <w:rFonts w:ascii="Calibri" w:eastAsia="Times New Roman" w:hAnsi="Calibri" w:cs="Calibri"/>
          <w:b/>
          <w:bCs/>
          <w:color w:val="000000"/>
          <w:kern w:val="0"/>
          <w:lang w:val="es-ES" w:eastAsia="es-ES"/>
          <w14:ligatures w14:val="none"/>
        </w:rPr>
      </w:pPr>
      <w:r w:rsidRPr="00C40F08">
        <w:rPr>
          <w:rFonts w:ascii="Calibri" w:eastAsia="Times New Roman" w:hAnsi="Calibri" w:cs="Calibri"/>
          <w:b/>
          <w:bCs/>
          <w:color w:val="000000"/>
          <w:kern w:val="0"/>
          <w:lang w:val="es-ES" w:eastAsia="es-ES"/>
          <w14:ligatures w14:val="none"/>
        </w:rPr>
        <w:t>Y a los efectos oportunos, se procede a la firma electrónica de la persona que formula la presente declaración responsable.</w:t>
      </w:r>
    </w:p>
    <w:p w14:paraId="1C9F8E36" w14:textId="77777777" w:rsidR="001A531F" w:rsidRPr="00596A40" w:rsidRDefault="001A531F" w:rsidP="001A531F">
      <w:pPr>
        <w:shd w:val="clear" w:color="auto" w:fill="FFFFFF"/>
        <w:spacing w:after="0" w:line="240" w:lineRule="auto"/>
        <w:ind w:left="142"/>
        <w:jc w:val="both"/>
        <w:rPr>
          <w:rFonts w:ascii="Calibri" w:eastAsia="Times New Roman" w:hAnsi="Calibri" w:cs="Calibri"/>
          <w:b/>
          <w:bCs/>
          <w:color w:val="000000"/>
          <w:kern w:val="0"/>
          <w:lang w:val="es-ES" w:eastAsia="es-ES"/>
          <w14:ligatures w14:val="none"/>
        </w:rPr>
      </w:pPr>
    </w:p>
    <w:p w14:paraId="41A1ACA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5331228" w14:textId="77777777" w:rsidR="005A56B2"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45B9D8EC" w14:textId="77777777" w:rsidR="005A56B2" w:rsidRPr="00946E5A" w:rsidRDefault="005A56B2" w:rsidP="001A531F">
      <w:pPr>
        <w:shd w:val="clear" w:color="auto" w:fill="FFFFFF"/>
        <w:spacing w:after="0" w:line="240" w:lineRule="auto"/>
        <w:ind w:left="142"/>
        <w:jc w:val="both"/>
        <w:rPr>
          <w:rFonts w:ascii="Calibri" w:eastAsia="Times New Roman" w:hAnsi="Calibri" w:cs="Calibri"/>
          <w:b/>
          <w:bCs/>
          <w:color w:val="000000"/>
          <w:kern w:val="0"/>
          <w:sz w:val="22"/>
          <w:szCs w:val="22"/>
          <w:lang w:val="es-ES" w:eastAsia="es-ES"/>
          <w14:ligatures w14:val="none"/>
        </w:rPr>
      </w:pPr>
    </w:p>
    <w:p w14:paraId="5A87364B" w14:textId="51CABE96" w:rsidR="001F2F81" w:rsidRDefault="001F2F81" w:rsidP="001F2F81">
      <w:pPr>
        <w:rPr>
          <w:lang w:val="es-ES"/>
        </w:rPr>
      </w:pPr>
    </w:p>
    <w:p w14:paraId="64E1267F" w14:textId="77777777" w:rsidR="00B85F26" w:rsidRDefault="00B85F26" w:rsidP="001F2F81">
      <w:pPr>
        <w:rPr>
          <w:lang w:val="es-ES"/>
        </w:rPr>
      </w:pPr>
    </w:p>
    <w:p w14:paraId="7DF58275" w14:textId="77777777" w:rsidR="00B85F26" w:rsidRDefault="00B85F26" w:rsidP="001F2F81">
      <w:pPr>
        <w:rPr>
          <w:lang w:val="es-ES"/>
        </w:rPr>
      </w:pPr>
    </w:p>
    <w:p w14:paraId="1FF6250E" w14:textId="77777777" w:rsidR="00B85F26" w:rsidRDefault="00B85F26" w:rsidP="001F2F81">
      <w:pPr>
        <w:rPr>
          <w:lang w:val="es-ES"/>
        </w:rPr>
      </w:pPr>
    </w:p>
    <w:p w14:paraId="11528CFA" w14:textId="77777777" w:rsidR="00B85F26" w:rsidRDefault="00B85F26" w:rsidP="001F2F81">
      <w:pPr>
        <w:rPr>
          <w:lang w:val="es-ES"/>
        </w:rPr>
      </w:pPr>
    </w:p>
    <w:p w14:paraId="6C3554BD" w14:textId="77777777" w:rsidR="00B85F26" w:rsidRDefault="00B85F26" w:rsidP="001F2F81">
      <w:pPr>
        <w:rPr>
          <w:lang w:val="es-ES"/>
        </w:rPr>
      </w:pPr>
    </w:p>
    <w:p w14:paraId="19516FDD" w14:textId="77777777" w:rsidR="00B85F26" w:rsidRDefault="00B85F26" w:rsidP="001F2F81">
      <w:pPr>
        <w:rPr>
          <w:lang w:val="es-ES"/>
        </w:rPr>
      </w:pPr>
    </w:p>
    <w:p w14:paraId="1AF424C7" w14:textId="77777777" w:rsidR="00B85F26" w:rsidRDefault="00B85F26" w:rsidP="001F2F81">
      <w:pPr>
        <w:rPr>
          <w:lang w:val="es-ES"/>
        </w:rPr>
      </w:pPr>
    </w:p>
    <w:p w14:paraId="1122A3C3" w14:textId="77777777" w:rsidR="00B85F26" w:rsidRDefault="00B85F26" w:rsidP="001F2F81">
      <w:pPr>
        <w:rPr>
          <w:lang w:val="es-ES"/>
        </w:rPr>
      </w:pPr>
    </w:p>
    <w:p w14:paraId="57FE33EA" w14:textId="77777777" w:rsidR="00B85F26" w:rsidRDefault="00B85F26" w:rsidP="001F2F81">
      <w:pPr>
        <w:rPr>
          <w:lang w:val="es-ES"/>
        </w:rPr>
      </w:pPr>
    </w:p>
    <w:p w14:paraId="66FEA9F8" w14:textId="77777777" w:rsidR="00B85F26" w:rsidRDefault="00B85F26" w:rsidP="001F2F81">
      <w:pPr>
        <w:rPr>
          <w:lang w:val="es-ES"/>
        </w:rPr>
      </w:pPr>
    </w:p>
    <w:p w14:paraId="629652B3" w14:textId="77777777" w:rsidR="00B85F26" w:rsidRDefault="00B85F26" w:rsidP="001F2F81">
      <w:pPr>
        <w:rPr>
          <w:lang w:val="es-ES"/>
        </w:rPr>
      </w:pPr>
    </w:p>
    <w:p w14:paraId="6DF7A593" w14:textId="77777777" w:rsidR="00B85F26" w:rsidRDefault="00B85F26" w:rsidP="001F2F81">
      <w:pPr>
        <w:rPr>
          <w:lang w:val="es-ES"/>
        </w:rPr>
      </w:pPr>
    </w:p>
    <w:p w14:paraId="6FADB520" w14:textId="77777777" w:rsidR="00B85F26" w:rsidRDefault="00B85F26" w:rsidP="001F2F81">
      <w:pPr>
        <w:rPr>
          <w:lang w:val="es-ES"/>
        </w:rPr>
      </w:pPr>
    </w:p>
    <w:p w14:paraId="0A0C3DE8" w14:textId="77777777" w:rsidR="00B85F26" w:rsidRDefault="00B85F26" w:rsidP="001F2F81">
      <w:pPr>
        <w:rPr>
          <w:lang w:val="es-ES"/>
        </w:rPr>
      </w:pPr>
    </w:p>
    <w:p w14:paraId="776EFBDE" w14:textId="77777777" w:rsidR="00B85F26" w:rsidRDefault="00B85F26" w:rsidP="001F2F81">
      <w:pPr>
        <w:rPr>
          <w:lang w:val="es-ES"/>
        </w:rPr>
      </w:pPr>
    </w:p>
    <w:p w14:paraId="542CFC71" w14:textId="77777777" w:rsidR="00B85F26" w:rsidRDefault="00B85F26" w:rsidP="001F2F81">
      <w:pPr>
        <w:rPr>
          <w:lang w:val="es-ES"/>
        </w:rPr>
      </w:pPr>
    </w:p>
    <w:p w14:paraId="31B84462" w14:textId="77777777" w:rsidR="00B85F26" w:rsidRDefault="00B85F26" w:rsidP="001F2F81">
      <w:pPr>
        <w:rPr>
          <w:lang w:val="es-ES"/>
        </w:rPr>
      </w:pPr>
    </w:p>
    <w:p w14:paraId="55CC9DF8" w14:textId="77777777" w:rsidR="00B85F26" w:rsidRDefault="00B85F26" w:rsidP="001F2F81">
      <w:pPr>
        <w:rPr>
          <w:lang w:val="es-ES"/>
        </w:rPr>
      </w:pPr>
    </w:p>
    <w:p w14:paraId="6F743C7D" w14:textId="77777777" w:rsidR="00B85F26" w:rsidRDefault="00B85F26" w:rsidP="001F2F81">
      <w:pPr>
        <w:rPr>
          <w:lang w:val="es-ES"/>
        </w:rPr>
      </w:pPr>
    </w:p>
    <w:p w14:paraId="7EF33B37" w14:textId="6F4B4A54" w:rsidR="00AF0914" w:rsidRPr="00AF0914" w:rsidRDefault="00AF0914" w:rsidP="00AF0914">
      <w:pPr>
        <w:keepNext/>
        <w:keepLines/>
        <w:tabs>
          <w:tab w:val="left" w:pos="964"/>
        </w:tabs>
        <w:spacing w:after="0" w:line="360" w:lineRule="auto"/>
        <w:jc w:val="center"/>
        <w:outlineLvl w:val="0"/>
        <w:rPr>
          <w:rFonts w:ascii="Calibri" w:eastAsia="Times New Roman" w:hAnsi="Calibri" w:cs="Calibri"/>
          <w:b/>
          <w:snapToGrid w:val="0"/>
          <w:kern w:val="0"/>
          <w:sz w:val="22"/>
          <w:szCs w:val="22"/>
          <w:u w:val="single"/>
          <w:lang w:val="es-ES" w:eastAsia="es-ES"/>
          <w14:ligatures w14:val="none"/>
        </w:rPr>
      </w:pPr>
      <w:r w:rsidRPr="00AF0914">
        <w:rPr>
          <w:rFonts w:ascii="Calibri" w:eastAsia="Times New Roman" w:hAnsi="Calibri" w:cs="Calibri"/>
          <w:b/>
          <w:snapToGrid w:val="0"/>
          <w:kern w:val="0"/>
          <w:sz w:val="22"/>
          <w:szCs w:val="22"/>
          <w:u w:val="single"/>
          <w:lang w:val="es-ES" w:eastAsia="es-ES"/>
          <w14:ligatures w14:val="none"/>
        </w:rPr>
        <w:lastRenderedPageBreak/>
        <w:t xml:space="preserve">ANEXO X. – </w:t>
      </w:r>
      <w:r>
        <w:rPr>
          <w:rFonts w:ascii="Calibri" w:eastAsia="Times New Roman" w:hAnsi="Calibri" w:cs="Calibri"/>
          <w:b/>
          <w:snapToGrid w:val="0"/>
          <w:kern w:val="0"/>
          <w:sz w:val="22"/>
          <w:szCs w:val="22"/>
          <w:u w:val="single"/>
          <w:lang w:val="es-ES" w:eastAsia="es-ES"/>
          <w14:ligatures w14:val="none"/>
        </w:rPr>
        <w:t xml:space="preserve">Modelo del Contrato regulador del Encargo de Tratamiento de Datos Personales </w:t>
      </w:r>
      <w:r w:rsidRPr="00AF0914">
        <w:rPr>
          <w:rFonts w:ascii="Calibri" w:eastAsia="Times New Roman" w:hAnsi="Calibri" w:cs="Calibri"/>
          <w:b/>
          <w:snapToGrid w:val="0"/>
          <w:kern w:val="0"/>
          <w:sz w:val="22"/>
          <w:szCs w:val="22"/>
          <w:u w:val="single"/>
          <w:lang w:val="es-ES" w:eastAsia="es-ES"/>
          <w14:ligatures w14:val="none"/>
        </w:rPr>
        <w:t>(DOCUMENTACIÓN COMO ADJUDICATARIO)</w:t>
      </w:r>
    </w:p>
    <w:p w14:paraId="5433A6AA" w14:textId="77777777" w:rsidR="00AF0914" w:rsidRPr="00AF0914" w:rsidRDefault="00AF0914" w:rsidP="00AF0914">
      <w:pPr>
        <w:jc w:val="both"/>
        <w:rPr>
          <w:rFonts w:ascii="Calibri" w:hAnsi="Calibri" w:cs="Calibri"/>
          <w:sz w:val="22"/>
          <w:szCs w:val="22"/>
          <w:lang w:val="es-ES"/>
        </w:rPr>
      </w:pPr>
    </w:p>
    <w:p w14:paraId="5C8DA0FF" w14:textId="77777777" w:rsidR="00AF0914" w:rsidRPr="00AF0914" w:rsidRDefault="00AF0914" w:rsidP="00AF0914">
      <w:pPr>
        <w:rPr>
          <w:rFonts w:ascii="Calibri" w:hAnsi="Calibri" w:cs="Calibri"/>
          <w:b/>
          <w:bCs/>
          <w:sz w:val="22"/>
          <w:szCs w:val="22"/>
          <w:lang w:val="es-ES"/>
        </w:rPr>
      </w:pPr>
      <w:r w:rsidRPr="00AF0914">
        <w:rPr>
          <w:rFonts w:ascii="Calibri" w:hAnsi="Calibri" w:cs="Calibri"/>
          <w:b/>
          <w:bCs/>
          <w:sz w:val="22"/>
          <w:szCs w:val="22"/>
          <w:lang w:val="es-ES"/>
        </w:rPr>
        <w:t>Contrato del encargo de tratamiento de datos personales (LOPD)</w:t>
      </w:r>
    </w:p>
    <w:p w14:paraId="40663D4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Mediante el presente clausulado se habilita a la empresa adjudicataria, encargada del tratamiento, para tratar por cuenta de la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 xml:space="preserve">, mutua colaboradora con la Seguridad Social número 39, (en adelante, el responsable, responsable del tratamiento de datos), los datos de carácter personal necesarios para prestar el objeto del contrato adjudicado por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w:t>
      </w:r>
    </w:p>
    <w:p w14:paraId="2D4A13E1" w14:textId="77777777" w:rsidR="00AF0914" w:rsidRPr="00AF0914" w:rsidRDefault="00AF0914" w:rsidP="00AF0914">
      <w:pPr>
        <w:jc w:val="center"/>
        <w:rPr>
          <w:rFonts w:ascii="Calibri" w:hAnsi="Calibri" w:cs="Calibri"/>
          <w:b/>
          <w:bCs/>
          <w:sz w:val="22"/>
          <w:szCs w:val="22"/>
          <w:lang w:val="es-ES"/>
        </w:rPr>
      </w:pPr>
      <w:r w:rsidRPr="00AF0914">
        <w:rPr>
          <w:rFonts w:ascii="Calibri" w:hAnsi="Calibri" w:cs="Calibri"/>
          <w:b/>
          <w:bCs/>
          <w:sz w:val="22"/>
          <w:szCs w:val="22"/>
          <w:lang w:val="es-ES"/>
        </w:rPr>
        <w:t>CLÁUSULAS</w:t>
      </w:r>
    </w:p>
    <w:p w14:paraId="0DE969F8" w14:textId="77777777" w:rsidR="00AF0914" w:rsidRPr="00AF0914" w:rsidRDefault="00AF0914" w:rsidP="00AF0914">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OBJETO DEL CONTRATO</w:t>
      </w:r>
    </w:p>
    <w:p w14:paraId="4E9310A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objeto del presente contrato es dar cumplimiento a:</w:t>
      </w:r>
    </w:p>
    <w:p w14:paraId="7AF2D46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La normativa sanitaria de aplicación respecto al tratamiento de la información de salud recabada directamente para pasar a formar parte de la historia clínica, cumplir con las obligaciones que establece la Ley 41/2002, y entendiendo que los servicios prestados requieren del tratamiento de este tipo de datos, si aplica.</w:t>
      </w:r>
    </w:p>
    <w:p w14:paraId="50CB1EF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y/o a:</w:t>
      </w:r>
    </w:p>
    <w:p w14:paraId="1B6F3EA6" w14:textId="0181762A"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b- La normativa de protección de datos de conformidad con lo establecido en el artículo 28 y ss. del Reglamento 2016/679 y la ley 3/2018, toda vez que los servicios prestados en el marco del contrato </w:t>
      </w:r>
      <w:r w:rsidR="003308A6">
        <w:rPr>
          <w:rFonts w:ascii="Calibri" w:hAnsi="Calibri" w:cs="Calibri"/>
          <w:sz w:val="22"/>
          <w:szCs w:val="22"/>
          <w:lang w:val="es-ES"/>
        </w:rPr>
        <w:t>adjudicado derivado de la licitación efectuada</w:t>
      </w:r>
      <w:r w:rsidRPr="00AF0914">
        <w:rPr>
          <w:rFonts w:ascii="Calibri" w:hAnsi="Calibri" w:cs="Calibri"/>
          <w:sz w:val="22"/>
          <w:szCs w:val="22"/>
          <w:lang w:val="es-ES"/>
        </w:rPr>
        <w:t xml:space="preserve"> requieren el tratamiento de datos bajo la responsabilidad de MUTUA INTERCOMARCAL, en su condición de RESPONSABLE DEL TRATAMIENTO.</w:t>
      </w:r>
    </w:p>
    <w:p w14:paraId="15C32F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proveedor del servicio declara conocer y cumplir las obligaciones establecidas por la normativa en protección de datos para el tratamiento de datos por cuenta de terceros, así como las impuestas otras legislaciones que resultasen de aplicación, y se compromete a cumplir las mismas, si aplican.</w:t>
      </w:r>
    </w:p>
    <w:p w14:paraId="7BF41A78" w14:textId="77777777" w:rsidR="00AF0914" w:rsidRPr="00AF0914" w:rsidRDefault="00AF0914" w:rsidP="00AF0914">
      <w:pPr>
        <w:pStyle w:val="Prrafodelista"/>
        <w:numPr>
          <w:ilvl w:val="0"/>
          <w:numId w:val="11"/>
        </w:numPr>
        <w:jc w:val="both"/>
        <w:rPr>
          <w:rFonts w:ascii="Calibri" w:hAnsi="Calibri" w:cs="Calibri"/>
          <w:b/>
          <w:bCs/>
          <w:sz w:val="22"/>
          <w:szCs w:val="22"/>
          <w:lang w:val="es-ES"/>
        </w:rPr>
      </w:pPr>
      <w:r w:rsidRPr="00AF0914">
        <w:rPr>
          <w:rFonts w:ascii="Calibri" w:hAnsi="Calibri" w:cs="Calibri"/>
          <w:b/>
          <w:bCs/>
          <w:sz w:val="22"/>
          <w:szCs w:val="22"/>
          <w:lang w:val="es-ES"/>
        </w:rPr>
        <w:t>LAS OBLIGACIONES DE LAS PARTES: EN SU CONDICIÓN DE RESPONSABLES DE TRATAMIENTO (PUNTO QUINTO CASO “B”)</w:t>
      </w:r>
    </w:p>
    <w:p w14:paraId="5EA855BE" w14:textId="77777777" w:rsidR="00AF0914" w:rsidRPr="00AF0914" w:rsidRDefault="00AF0914" w:rsidP="00AF0914">
      <w:pPr>
        <w:jc w:val="both"/>
        <w:rPr>
          <w:rFonts w:ascii="Calibri" w:hAnsi="Calibri" w:cs="Calibri"/>
          <w:b/>
          <w:bCs/>
          <w:sz w:val="22"/>
          <w:szCs w:val="22"/>
          <w:lang w:val="es-ES"/>
        </w:rPr>
      </w:pPr>
    </w:p>
    <w:p w14:paraId="7AEE4671"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2.1. FINALIDAD DE LA COMUNICACIÓN DE DATOS</w:t>
      </w:r>
    </w:p>
    <w:p w14:paraId="221156E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Los datos personales cedidos o comunicados por Mutua </w:t>
      </w:r>
      <w:proofErr w:type="spellStart"/>
      <w:r w:rsidRPr="00AF0914">
        <w:rPr>
          <w:rFonts w:ascii="Calibri" w:hAnsi="Calibri" w:cs="Calibri"/>
          <w:sz w:val="22"/>
          <w:szCs w:val="22"/>
          <w:lang w:val="es-ES"/>
        </w:rPr>
        <w:t>Intercomarcal</w:t>
      </w:r>
      <w:proofErr w:type="spellEnd"/>
      <w:r w:rsidRPr="00AF0914">
        <w:rPr>
          <w:rFonts w:ascii="Calibri" w:hAnsi="Calibri" w:cs="Calibri"/>
          <w:sz w:val="22"/>
          <w:szCs w:val="22"/>
          <w:lang w:val="es-ES"/>
        </w:rPr>
        <w:t xml:space="preserve"> como responsable de tratamiento al proveedor del servicio en su condición de responsable de tratamiento, o bien aquellos datos personales que ésta trate directamente del paciente como responsable de tratamiento, serán tratados única y exclusivamente por el proveedor para las finalidades determinadas, explícitas y legítimas para las que fueron recogidos, en los términos descritos en </w:t>
      </w:r>
      <w:r w:rsidRPr="00AF0914">
        <w:rPr>
          <w:rFonts w:ascii="Calibri" w:hAnsi="Calibri" w:cs="Calibri"/>
          <w:sz w:val="22"/>
          <w:szCs w:val="22"/>
          <w:lang w:val="es-ES"/>
        </w:rPr>
        <w:lastRenderedPageBreak/>
        <w:t>este contrato y señalados en el pliego de condiciones del concurso público asociado y por tanto, los datos no serán tratados ulteriormente de manera incompatible con dichos fines.</w:t>
      </w:r>
    </w:p>
    <w:p w14:paraId="0E3F036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conformidad con la normativa sanitaria de aplicación respecto al tratamiento de la información de salud, los datos pasarán a formar parte de la historia clínica de ambos responsables para cumplir con las obligaciones que establece la Ley 41/2002.</w:t>
      </w:r>
    </w:p>
    <w:p w14:paraId="227358F2"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2.2. OBLIGACIONES DEL CEDENTE</w:t>
      </w:r>
    </w:p>
    <w:p w14:paraId="3E28086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cedente garantiza que los datos facilitados al destinatario se han obtenido lícitamente y que son adecuados, pertinentes y limitados a los fines del tratamiento en los términos de la cláusula anterior.</w:t>
      </w:r>
    </w:p>
    <w:p w14:paraId="20D7B5C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De la misma manera el cedente informa al cesionario, como responsable del tratamiento de los datos recibidos, que está sujeto a cumplir las disposiciones de la normativa vigente aplicables.</w:t>
      </w:r>
    </w:p>
    <w:p w14:paraId="0E667DE0"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2.3. OBLIGACIONES DEL CESIONARIO</w:t>
      </w:r>
    </w:p>
    <w:p w14:paraId="0CF7AC4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no destinará, aplicará o utilizará los datos transmitidos para un fin distinto o incompatible o que suponga el incumplimiento de este contrato.</w:t>
      </w:r>
    </w:p>
    <w:p w14:paraId="1498F8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y todo su personal se obligan a prestar los servicios objeto del contrato de acuerdo con lo dispuesto en la normativa aplicable, cumpliendo de forma proactiva y diligente entre otras, con las siguientes obligaciones:</w:t>
      </w:r>
    </w:p>
    <w:p w14:paraId="4B854F5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Tratar los datos personales objeto de tratamiento, o los que recoja para su inclusión, sólo para la finalidad objeto del contrato de servicios. En ningún caso podrá tratar los datos para fines propios o incompatibles a los que exclusivamente corresponden para la prestación de los servicios objeto del contrato.</w:t>
      </w:r>
    </w:p>
    <w:p w14:paraId="54415C9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Llevará por escrito de manera actualizada el registro de todas las categorías de actividades de tratamiento (RAT) efectuadas por cuenta del responsable.</w:t>
      </w:r>
    </w:p>
    <w:p w14:paraId="6A8A48E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No comunicará los datos personales a terceras personas, a menos que cuente con la autorización expresa del responsable o del interesado, en los supuestos legalmente admisibles.</w:t>
      </w:r>
    </w:p>
    <w:p w14:paraId="561C82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No subcontratar, total o parcialmente, ninguna de las prestaciones que formen parte del objeto del contrato de servicios que comporten el tratamiento de datos personales.</w:t>
      </w:r>
    </w:p>
    <w:p w14:paraId="079E86E8" w14:textId="06528E58"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Designar un Delegado de Protección de Datos (DPD) cuando proceda.</w:t>
      </w:r>
    </w:p>
    <w:p w14:paraId="67AA30C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Asistir al cedente en la respuesta al ejercicio de los derechos de los interesados cuando ejerzan los derechos previstos en la normativa de protección de datos.</w:t>
      </w:r>
    </w:p>
    <w:p w14:paraId="071DE22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El cesionario comunicará al cedente el ejercicio de los derechos de los interesados por correo electrónico a la dirección de correo señalada como contacto en el presente contrato. La comunicación se realizará de forma inmediata y en ningún caso más allá de un (1) día hábil siguiente al de la recepción de la solicitud, junto, en su caso, con otras informaciones o documentos que puedan ser relevantes para resolver la solicitud.</w:t>
      </w:r>
    </w:p>
    <w:p w14:paraId="20793A2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8.- Apoyar al cedente en la realización de las evaluaciones de impacto relativas a la protección de datos (EIPD), cuando proceda.</w:t>
      </w:r>
    </w:p>
    <w:p w14:paraId="65B7963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Apoyar al cedente en la realización de las consultas previas a la autoridad de control, cuando proceda.</w:t>
      </w:r>
    </w:p>
    <w:p w14:paraId="4F09DB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10.- Mantener y poner a disposición del cedente toda la información necesaria para demostrar el cumplimiento de sus obligaciones en lo que hace referencia a la normativa de protección de datos personales, así como proporcionar la cooperación y la asistencia que este le pida, como para la realización de las auditorías o inspecciones que realicen él u otro auditor autorizado por él.</w:t>
      </w:r>
    </w:p>
    <w:p w14:paraId="482FCCD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11.- Implantar las medidas de seguridad establecidas en el análisis de riesgos, que contendrán, concretamente, mecanismos y procedimientos necesarios para:</w:t>
      </w:r>
    </w:p>
    <w:p w14:paraId="6CD2AE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698C700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4BB227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manera regular, la eficacia de las medidas técnicas y organizativas implantadas para garantizar la seguridad del tratamiento. El análisis de riesgos realizado por el cesionario se deberá mantener actualizado. El alcance del análisis de riesgos incluirá la totalidad de los datos tratados en el ámbito del servicio.</w:t>
      </w:r>
    </w:p>
    <w:p w14:paraId="0CAD3E2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 Las medidas de seguridad comprenderán la protección de los sistemas de información, así como de los sistemas de tratamiento manual y automatizado de los datos personales.</w:t>
      </w:r>
    </w:p>
    <w:p w14:paraId="6D367333"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En todo caso, el cesionario se compromete a respetar y cumplir las medidas de seguridad implantadas por el cedente especificadas en el análisis de riesgo, así como a adoptar todas</w:t>
      </w:r>
    </w:p>
    <w:p w14:paraId="5CEE50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aquellas medidas necesarias para que el tratamiento de los datos a que se refiere este contrato esté siempre en el mismo nivel de seguridad que garantizan las medidas de este anexo o superior.</w:t>
      </w:r>
    </w:p>
    <w:p w14:paraId="3D88C61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En todo caso, el destinatario deberá adoptar las medidas necesarias para cumplir con lo dispuesto en el artículo 32 del RGPD.</w:t>
      </w:r>
    </w:p>
    <w:p w14:paraId="432363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g.- En particular, el destinatario deberá adoptar las medidas de seguridad técnicas y organizativas, suficientes y necesarias para garantizar la confidencialidad, integridad, disponibilidad y resiliencia permanentes de los sistemas y medios de tratamiento, ofreciendo garantía suficiente en lo que afecta a conocimientos especializados, fiabilidad y recursos de cara a la aplicación de estas medidas técnicas y organizativas.</w:t>
      </w:r>
    </w:p>
    <w:p w14:paraId="3FB973D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12.</w:t>
      </w:r>
      <w:r w:rsidRPr="00AF0914">
        <w:rPr>
          <w:rFonts w:ascii="Calibri" w:hAnsi="Calibri" w:cs="Calibri"/>
          <w:sz w:val="22"/>
          <w:szCs w:val="22"/>
          <w:lang w:val="es-ES"/>
        </w:rPr>
        <w:tab/>
        <w:t>Mantener el deber de secreto respecto a los datos personales a los que haya tenido acceso en virtud de este contrato, incluso después de que finalice su objeto, garantizando que las personas autorizadas para tratar datos personales se comprometen, de forma expresa y por escrito, a respetar la confidencialidad y cumplir las medidas de seguridad correspondientes.</w:t>
      </w:r>
    </w:p>
    <w:p w14:paraId="489DBEF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13.</w:t>
      </w:r>
      <w:r w:rsidRPr="00AF0914">
        <w:rPr>
          <w:rFonts w:ascii="Calibri" w:hAnsi="Calibri" w:cs="Calibri"/>
          <w:sz w:val="22"/>
          <w:szCs w:val="22"/>
          <w:lang w:val="es-ES"/>
        </w:rPr>
        <w:tab/>
        <w:t>Garantizar la formación necesaria en materia de protección de datos personales y seguridad a las personas autorizadas para tratar datos personales.</w:t>
      </w:r>
    </w:p>
    <w:p w14:paraId="66B31A7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14.</w:t>
      </w:r>
      <w:r w:rsidRPr="00AF0914">
        <w:rPr>
          <w:rFonts w:ascii="Calibri" w:hAnsi="Calibri" w:cs="Calibri"/>
          <w:sz w:val="22"/>
          <w:szCs w:val="22"/>
          <w:lang w:val="es-ES"/>
        </w:rPr>
        <w:tab/>
        <w:t>Facilitar al interesado el derecho de información y la cláusula informativa que incluirá todos los apartados de los artículos 13 o 14 del RGPD.</w:t>
      </w:r>
    </w:p>
    <w:p w14:paraId="000B04D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15.</w:t>
      </w:r>
      <w:r w:rsidRPr="00AF0914">
        <w:rPr>
          <w:rFonts w:ascii="Calibri" w:hAnsi="Calibri" w:cs="Calibri"/>
          <w:sz w:val="22"/>
          <w:szCs w:val="22"/>
          <w:lang w:val="es-ES"/>
        </w:rPr>
        <w:tab/>
        <w:t>Garantizar que las personas autorizadas para tratar datos personales se comprometan, de forma expresa y por escrito, a respetar la confidencialidad y cumplir las medidas de seguridad correspondientes.</w:t>
      </w:r>
    </w:p>
    <w:p w14:paraId="41C4D1F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16.</w:t>
      </w:r>
      <w:r w:rsidRPr="00AF0914">
        <w:rPr>
          <w:rFonts w:ascii="Calibri" w:hAnsi="Calibri" w:cs="Calibri"/>
          <w:sz w:val="22"/>
          <w:szCs w:val="22"/>
          <w:lang w:val="es-ES"/>
        </w:rPr>
        <w:tab/>
        <w:t>Colaborar con el cedente en el cumplimiento de todas las obligaciones que establezca la normativa, específicamente en el deber de notificar violaciones de seguridad, en la realización de evaluaciones de impacto y en la acreditación del cumplimiento de las obligaciones exigidas por la normativa.</w:t>
      </w:r>
    </w:p>
    <w:p w14:paraId="36B7DD3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17.</w:t>
      </w:r>
      <w:r w:rsidRPr="00AF0914">
        <w:rPr>
          <w:rFonts w:ascii="Calibri" w:hAnsi="Calibri" w:cs="Calibri"/>
          <w:sz w:val="22"/>
          <w:szCs w:val="22"/>
          <w:lang w:val="es-ES"/>
        </w:rPr>
        <w:tab/>
        <w:t>Respetar todas las obligaciones que pudieran corresponderle como responsable del tratamiento conforme a lo dispuesto en la normativa vigente y cualquier otra disposición o regulación que le fuera igualmente aplicable.</w:t>
      </w:r>
    </w:p>
    <w:p w14:paraId="46AEE22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cesionario, para dar debido cumplimiento a la normativa vigente en materia de Protección de Datos de Carácter Personal y en materia de información y documentación clínica de la Ley 41/2002, Básica reguladora de la autonomía del paciente y de derechos y obligaciones en materia de información y documentación clínica y demás normativa de aplicación en esta materia, manifiesta y se obliga expresamente a:</w:t>
      </w:r>
    </w:p>
    <w:p w14:paraId="3E268AB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Informar al paciente/trabajador protegido que acude por primera vez a sus instalaciones, previamente a ser atendido, sobre la identidad del responsable y la finalidad del tratamiento de sus datos y el procedimiento para el ejercicio de sus derechos, así como recabar su consentimiento informado para cualquier proceso que lo requiera.</w:t>
      </w:r>
    </w:p>
    <w:p w14:paraId="67A58B0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Garantizar el derecho a la información sanitaria, a la intimidad al respeto a la autonomía del paciente, así como cuantos derechos confiere al mismo el vigente ordenamiento jurídico, por lo que toda actuación habrá de necesitar el consentimiento informado del paciente.</w:t>
      </w:r>
    </w:p>
    <w:p w14:paraId="54D3EDA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Adoptar las medidas necesarias para garantizar que el contenido de la historia clínica, su uso, así como la conservación de las distintas constancias o soportes que conforman la documentación clínica, el acceso a la historia y la custodia de la misma, se ajustan a lo establecido en la Ley 41/2002, de 14 de noviembre, básica reguladora de la autonomía del paciente y de los derechos y obligaciones en materia de información y documentación clínicas, y demás normativa de aplicación.</w:t>
      </w:r>
    </w:p>
    <w:p w14:paraId="6151E70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d.- Cumplir con el carácter estrictamente confidencial y el conjunto de deberes que la protección legal otorga a los datos de tipo personal a los que, por razón de la actividad objeto del presente contrato, tendrá acceso, comprometiéndose a llevar a cabo la aplicación de las medidas de seguridad y demás requerimientos legales que resulten inherentes al nivel de seguridad exigido para dicho tipo de datos, en especial cuando se emita y/o transmita cualquier información clínica </w:t>
      </w:r>
      <w:r w:rsidRPr="00AF0914">
        <w:rPr>
          <w:rFonts w:ascii="Calibri" w:hAnsi="Calibri" w:cs="Calibri"/>
          <w:sz w:val="22"/>
          <w:szCs w:val="22"/>
          <w:lang w:val="es-ES"/>
        </w:rPr>
        <w:lastRenderedPageBreak/>
        <w:t>que le sea requerida en cualquier momento por parte de los servicios médicos de la mutua conforme determina la normativa de protección de datos.</w:t>
      </w:r>
    </w:p>
    <w:p w14:paraId="1E18E7F0"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Guardar la máxima confidencialidad y secreto profesional sobre toda la información y los datos de carácter personal de los que es titular el cedente a los que acceda o trate en razón del presente contrato. Esta obligación subsistirá de modo indefinido aún después de terminar sus relaciones con la mutua.</w:t>
      </w:r>
    </w:p>
    <w:p w14:paraId="3C86A75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f.- Comunicar y hacer cumplir a todo el personal a su cargo, todas las obligaciones previstas en los párrafos anteriores y vinculados o relacionados con la normativa de protección de datos.</w:t>
      </w:r>
    </w:p>
    <w:p w14:paraId="14CECDE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2.4. OBLIGACIONES DE AMBAS PARTES (COMUNES A CEDENTE Y CESIONARIO)</w:t>
      </w:r>
    </w:p>
    <w:p w14:paraId="5CBE2F8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Ambas partes se obligan a:</w:t>
      </w:r>
    </w:p>
    <w:p w14:paraId="0732E7C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1.- Garantizar la atención de los derechos de los interesados.</w:t>
      </w:r>
    </w:p>
    <w:p w14:paraId="46F26F9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2.- Resolver dentro del plazo establecido las solicitudes de ejercicio de derechos y comunicar a la otra parte la recepción de la solicitud a fin de que puedan resolver conjuntamente dichas solicitudes.</w:t>
      </w:r>
    </w:p>
    <w:p w14:paraId="5DAF094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3.- En el momento de la recogida de los datos deben facilitar la información relativa a los tratamientos de datos que incluirá todos los apartados de los artículos 13 o 14 del RGPD.</w:t>
      </w:r>
    </w:p>
    <w:p w14:paraId="1F04EA4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4.- Realizar conjuntamente las evaluaciones de impacto relativas a la protección de datos, cuando proceda.</w:t>
      </w:r>
    </w:p>
    <w:p w14:paraId="1A9D543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5.- Poner mutuamente a su disposición toda la información necesaria para demostrar el cumplimiento de sus obligaciones, así como para la realización de las auditorías o las inspecciones que realicen el corresponsable u otro auditor autorizado por él.</w:t>
      </w:r>
    </w:p>
    <w:p w14:paraId="20B42CA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6.- Adoptar y aplicar las medidas de seguridad estipuladas en el Esquema Nacional de Seguridad que garanticen la seguridad de los datos de carácter personal y eviten su alteración, pérdida, tratamiento o acceso no autorizado, habida cuenta del estado de la tecnología, la naturaleza de los datos almacenados y los riesgos a que estén expuestos, ya provengan de la acción humana o del medio físico o natural y adecuadas al nivel alto al tratarse de categorías especiales de datos.</w:t>
      </w:r>
    </w:p>
    <w:p w14:paraId="3B20D8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7.- Designar un delegado de protección de datos y comunicarse de manera reciproca su identidad.</w:t>
      </w:r>
    </w:p>
    <w:p w14:paraId="762D190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8.- Asumir la responsabilidad que corresponda en caso de que destine los datos a otra finalidad distinta del cumplimiento del objeto del convenio, los comunique o los utilice incumpliendo las estipulaciones de la normativa vigente, respondiendo de las infracciones en que hubiera incurrido personalmente.</w:t>
      </w:r>
    </w:p>
    <w:p w14:paraId="3B2569C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9.- No permitir el acceso a los datos de carácter personal a ningún empleado de su responsabilidad que no tenga la necesidad de conocerlos para la prestación de los servicios.</w:t>
      </w:r>
    </w:p>
    <w:p w14:paraId="25588B8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10.- No revelar, transferir, ceder o de otra forma comunicar los datos de carácter personal, ya sea verbalmente o por escrito, por medios electrónicos, papel o mediante acceso informático, ni siquiera para su conservación, a ningún tercero, salvo que exista autorización o instrucción previa para ello.</w:t>
      </w:r>
    </w:p>
    <w:p w14:paraId="50EE9543" w14:textId="77777777" w:rsidR="00AF0914" w:rsidRPr="00AF0914" w:rsidRDefault="00AF0914" w:rsidP="00AF0914">
      <w:pPr>
        <w:jc w:val="both"/>
        <w:rPr>
          <w:rFonts w:ascii="Calibri" w:hAnsi="Calibri" w:cs="Calibri"/>
          <w:sz w:val="22"/>
          <w:szCs w:val="22"/>
          <w:lang w:val="es-ES"/>
        </w:rPr>
      </w:pPr>
    </w:p>
    <w:p w14:paraId="6BE0FA8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2.5. NOTIFICACIÓN DE VIOLACIONES DE LA SEGURIDAD DE LOS DATOS OBJETO DE ESTE CONTRATO</w:t>
      </w:r>
    </w:p>
    <w:p w14:paraId="30F859C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caso de violación de la seguridad de los datos personales en los sistemas de información utilizados por las partes para la prestación de los Servicios, ambas partes se obligan a notificarse mutuamente, sin dilación indebida, y en cualquier caso antes del plazo máximo de 12 horas, las violaciones de la seguridad de los datos personales a su cargo de las que tengan conocimiento, juntamente con toda la información relevante para la documentación y comunicación de la incidencia conforme a lo dispuesto en el artículo 33.3 del RGPD y lo establecido en la LOPDGDD. En tal caso, cada parte en la medida que le corresponda deberá comunicar las violaciones de seguridad de los datos a la Autoridad de Protección de Datos competente y/o a los interesados conforme a lo establecido en la normativa vigente. No será necesaria la notificación cuando sea improbable que dicha violación de la seguridad constituya un riesgo para los derechos y las libertades de las personas físicas. Si se dispone de ella se facilitará, como mínimo, la información siguiente:</w:t>
      </w:r>
    </w:p>
    <w:p w14:paraId="4297D78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5633C8B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Descripción de las posibles consecuencias de la violación de la seguridad de los datos personales.</w:t>
      </w:r>
    </w:p>
    <w:p w14:paraId="1BA794D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Descripción de las medidas adoptadas o propuestas para poner remedio a la violación de la seguridad de los datos personales, incluyendo, si procede, las medidas adoptadas para mitigar los posibles efectos negativos.</w:t>
      </w:r>
    </w:p>
    <w:p w14:paraId="07066BE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Si no es posible facilitar la información simultáneamente, y en la medida en que no lo sea, la información se facilitará de manera gradual sin dilación indebida.</w:t>
      </w:r>
    </w:p>
    <w:p w14:paraId="1C6553CF"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2.6. RESPONSABILIDAD RECIPROCA DEL CEDENTE Y DEL CESIONARIO</w:t>
      </w:r>
    </w:p>
    <w:p w14:paraId="764CE11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Conforme al artículo 82 del RGPD, ambas partes se hacen responsables de los daños y perjuicios causados a interesados o terceros incluidas las sanciones administrativas, que se deriven de reclamaciones administrativas, judiciales o extrajudiciales o de procedimientos sancionadores de la Autoridad de control, que sean consecuencia de la inobservancia de los pactos y compromisos asumidos en el presente contrato.</w:t>
      </w:r>
    </w:p>
    <w:p w14:paraId="7E645F0F" w14:textId="77777777" w:rsidR="00AF0914" w:rsidRPr="00AF0914" w:rsidRDefault="00AF0914" w:rsidP="00AF0914">
      <w:pPr>
        <w:jc w:val="both"/>
        <w:rPr>
          <w:rFonts w:ascii="Calibri" w:hAnsi="Calibri" w:cs="Calibri"/>
          <w:sz w:val="22"/>
          <w:szCs w:val="22"/>
          <w:lang w:val="es-ES"/>
        </w:rPr>
      </w:pPr>
    </w:p>
    <w:p w14:paraId="6B9FC0B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2.7. DURACIÓN, FINALIZACIÓN Y EXTINCIÓN DE LA RELACIÓN</w:t>
      </w:r>
    </w:p>
    <w:p w14:paraId="6AB095C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Este Contrato entrará en vigor desde la fecha de su firma y estará vigente hasta la fecha de finalización de la relación de prestación de servicios entre los responsables de tratamiento. Ambos responsables de tratamiento tratarán los datos personales de la otra parte del contrato con la única finalidad de establecer y mantener la relación de servicios que les une. Estos datos se conservarán mientras dure la relación de servicios y finalizada esta se destruirán a excepción de exigencias legales que lo impidan.</w:t>
      </w:r>
    </w:p>
    <w:p w14:paraId="136ECBC9"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 LAS OBLIGACIONES DE LAS PARTES EN SU CONDICION DE RESPONSABLE Y ENCARGADO DEL TRATAMIENTO (PUNTO QUINTO CASO “A”)</w:t>
      </w:r>
    </w:p>
    <w:p w14:paraId="1C8CA55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Responsable del Tratamiento facilitará al Encargado del Tratamiento el acceso a los datos de carácter personal bajo su responsabilidad que resulten necesarios para la prestación de los Servicios y realización de las actividades asignadas a éste. El tratamiento de dichos datos se realizará siempre bajo las instrucciones del Responsable del Tratamiento y no se aplicarán a una finalidad distinta de la correspondiente al objeto del presente Contrato. El Encargado del Tratamiento no comunicará, transmitirá, cederá, pondrá a disposición o, de cualquier otro modo, permitirá el acceso de terceros a los datos de carácter personal bajo la responsabilidad del Responsable del Tratamiento.</w:t>
      </w:r>
    </w:p>
    <w:p w14:paraId="5AB0448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Asimismo, el Encargado del Tratamiento deberá documentar los tratamientos realizados en nombre del Responsable del Tratamiento, en concreto, deberá mantener por escrito un registro de la categoría de tratamientos llevadas a cabo en los términos del RGPD.</w:t>
      </w:r>
    </w:p>
    <w:p w14:paraId="3742299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 PERSONAL AUTORIZADO</w:t>
      </w:r>
    </w:p>
    <w:p w14:paraId="004350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designará por escrito a aquellos miembros de su plantilla laboral (en adelante, el "PERSONAL AUTORIZADO”) que participarán en la prestación de los Servicios, asegurando que serán las únicas personas autorizadas para acceder a los datos de carácter personal objeto de tratamiento por cuenta del Responsable del Tratamiento. El Encargado del Tratamiento mantendrá un listado actualizado del personal autorizado a disposición del Responsable del Tratamiento y deberá entregarlo si así se lo requiere. El Encargado del Tratamiento garantiza que el personal autorizado conoce las obligaciones de seguridad y confidencialidad derivadas del RGPD que le corresponden y que ha facilitado las instrucciones necesarias para su cumplimiento. El Encargado del Tratamiento controla en todo momento el respeto de las instrucciones dadas por El Responsable del Tratamiento con relación al tratamiento de sus datos, y verificará el cumplimiento por parte del PERSONAL AUTORIZADO de los procedimientos establecidos para garantizar la calidad y la actualización de los datos, así como su seguridad y el cumplimiento de la normativa aplicable.</w:t>
      </w:r>
    </w:p>
    <w:p w14:paraId="3180212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3.2. DESCRIPCIÓN Y FINALIDAD DEL TRATAMIENTO</w:t>
      </w:r>
    </w:p>
    <w:p w14:paraId="1B852DC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relación con los tipos de tratamientos a realizar por parte del Encargado del Tratamiento deberá señalarse, así como especificar el detalle de los tratamientos a realizar:</w:t>
      </w:r>
    </w:p>
    <w:p w14:paraId="5F3A64F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La finalidad del tratamiento por cuenta del Responsable del Tratamiento es la prestación de los Servicios que se describen en el contrato de servicios asociado al presente Contrato.</w:t>
      </w:r>
    </w:p>
    <w:p w14:paraId="5E40359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Los medios empleados por el Encargado del Tratamiento para la realización de los tratamientos por cuenta del Responsable del Tratamiento serán:</w:t>
      </w:r>
    </w:p>
    <w:p w14:paraId="6055B8B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ejecución del objeto del Contrato, el Responsable del Tratamiento facilitará el acceso por parte del Encargado del Tratamiento a la siguiente información:</w:t>
      </w:r>
    </w:p>
    <w:p w14:paraId="539C989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Contactos/ Empleados /Usuarios</w:t>
      </w:r>
    </w:p>
    <w:p w14:paraId="39972E6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Proveedores (solo para servicios específicos)</w:t>
      </w:r>
    </w:p>
    <w:p w14:paraId="77DBF2D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w:t>
      </w:r>
      <w:r w:rsidRPr="00AF0914">
        <w:rPr>
          <w:rFonts w:ascii="Calibri" w:hAnsi="Calibri" w:cs="Calibri"/>
          <w:sz w:val="22"/>
          <w:szCs w:val="22"/>
          <w:lang w:val="es-ES"/>
        </w:rPr>
        <w:tab/>
        <w:t>Trabajadores protegidos/ pacientes / Historia clínica (sólo para servicios asistenciales)</w:t>
      </w:r>
    </w:p>
    <w:p w14:paraId="4BFF2E1E"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3.3. MEDIDAS DE SEGURIDAD</w:t>
      </w:r>
    </w:p>
    <w:p w14:paraId="179907D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deberá implementar las medidas de seguridad y organizativas comunicadas por el Responsable del Tratamiento y que se detallan en el Esquema Nacional de Seguridad de acuerdo con la tipología y riesgo de los datos tratados.</w:t>
      </w:r>
    </w:p>
    <w:p w14:paraId="64CEC63A"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todo caso, deberá implantar mecanismos para:</w:t>
      </w:r>
    </w:p>
    <w:p w14:paraId="6B979A5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a.- Garantizar la confidencialidad, integridad, disponibilidad y resiliencia permanentes de los sistemas y servicios de tratamiento.</w:t>
      </w:r>
    </w:p>
    <w:p w14:paraId="32085AA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b.- Restaurar la disponibilidad y el acceso a los datos personales de forma rápida, en caso de incidente físico o técnico.</w:t>
      </w:r>
    </w:p>
    <w:p w14:paraId="0589FC0E"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 Verificar, evaluar y valorar, de forma regular, la eficacia de las medidas técnicas y organizativas implantadas para garantizar la seguridad del tratamiento.</w:t>
      </w:r>
    </w:p>
    <w:p w14:paraId="19975A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d.- </w:t>
      </w:r>
      <w:proofErr w:type="spellStart"/>
      <w:r w:rsidRPr="00AF0914">
        <w:rPr>
          <w:rFonts w:ascii="Calibri" w:hAnsi="Calibri" w:cs="Calibri"/>
          <w:sz w:val="22"/>
          <w:szCs w:val="22"/>
          <w:lang w:val="es-ES"/>
        </w:rPr>
        <w:t>Seudonimizar</w:t>
      </w:r>
      <w:proofErr w:type="spellEnd"/>
      <w:r w:rsidRPr="00AF0914">
        <w:rPr>
          <w:rFonts w:ascii="Calibri" w:hAnsi="Calibri" w:cs="Calibri"/>
          <w:sz w:val="22"/>
          <w:szCs w:val="22"/>
          <w:lang w:val="es-ES"/>
        </w:rPr>
        <w:t xml:space="preserve"> y cifrar los datos personales, en su caso.</w:t>
      </w:r>
    </w:p>
    <w:p w14:paraId="5E7AFA7E" w14:textId="77777777" w:rsidR="00AF0914" w:rsidRPr="00AF0914" w:rsidRDefault="00AF0914" w:rsidP="00AF0914">
      <w:pPr>
        <w:jc w:val="both"/>
        <w:rPr>
          <w:rFonts w:ascii="Calibri" w:hAnsi="Calibri" w:cs="Calibri"/>
          <w:sz w:val="22"/>
          <w:szCs w:val="22"/>
          <w:lang w:val="es-ES"/>
        </w:rPr>
      </w:pPr>
    </w:p>
    <w:p w14:paraId="2EE890FC" w14:textId="77777777" w:rsidR="00AF0914" w:rsidRPr="00AF0914" w:rsidRDefault="00AF0914" w:rsidP="00AF0914">
      <w:pPr>
        <w:jc w:val="both"/>
        <w:rPr>
          <w:rFonts w:ascii="Calibri" w:hAnsi="Calibri" w:cs="Calibri"/>
          <w:sz w:val="22"/>
          <w:szCs w:val="22"/>
          <w:lang w:val="es-ES"/>
        </w:rPr>
      </w:pPr>
      <w:proofErr w:type="spellStart"/>
      <w:r w:rsidRPr="00AF0914">
        <w:rPr>
          <w:rFonts w:ascii="Calibri" w:hAnsi="Calibri" w:cs="Calibri"/>
          <w:sz w:val="22"/>
          <w:szCs w:val="22"/>
          <w:lang w:val="es-ES"/>
        </w:rPr>
        <w:t>e</w:t>
      </w:r>
      <w:proofErr w:type="spellEnd"/>
      <w:r w:rsidRPr="00AF0914">
        <w:rPr>
          <w:rFonts w:ascii="Calibri" w:hAnsi="Calibri" w:cs="Calibri"/>
          <w:sz w:val="22"/>
          <w:szCs w:val="22"/>
          <w:lang w:val="es-ES"/>
        </w:rPr>
        <w:t>.- Cumplir con las medidas de seguridad descritas en el Esquema Nacional de Seguridad para el tratamiento de la tipología de datos afectados por el servicio, prestando especial atención en las requeridas para el tratamiento de datos sensibles o especialmente protegidos en servicios asistenciales.</w:t>
      </w:r>
    </w:p>
    <w:p w14:paraId="2B0EEBE4"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3.4. TRANSFERENCIAS INTERNACIONALES</w:t>
      </w:r>
    </w:p>
    <w:p w14:paraId="767C43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Los tratamientos objeto de encargo se realizarán en todo caso dentro del territorio de la Unión Europea.</w:t>
      </w:r>
    </w:p>
    <w:p w14:paraId="182BC0C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 obstante, si el Encargado del Tratamiento debiera transferir datos personales a un tercer país o a una organización internacional, en virtud del Derecho de la Unión o de los Estados miembros que le sea aplicable, deberá recabar la autorización previa y por escrito del Responsable del Tratamiento, facilitando la información necesaria en relación con las garantías adecuadas. En caso de que la transferencia internacional se encuentre sometida a autorización expresa de la autoridad de control, el Encargado del Tratamiento se abstendrá de efectuar la misma hasta que el Responsable del Tratamiento comunique la obtención de dicha autorización.</w:t>
      </w:r>
    </w:p>
    <w:p w14:paraId="618FF28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lastRenderedPageBreak/>
        <w:t>3.5. SUBCONTRATACIÓN</w:t>
      </w:r>
    </w:p>
    <w:p w14:paraId="6A58FE0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no podrá subcontratar, total o parcialmente, ninguna de las prestaciones que formen parte del objeto de este Contrato que comporten el tratamiento de datos personales, salvo los servicios auxiliares necesarios para el normal funcionamiento de los servicios del encargado. Si fuera necesario subcontratar algún tratamiento, este hecho se deberá comunicar al Responsable del Tratamiento, que deberá autorizar previamente y por escrito la subcontratación. La empresa subcontratada será considerada como un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por lo que el Encargado del Tratamiento deberá promover firmar con ésta un contrato de protección de datos en los mismos términos a los previstos en esta Cláusula antes del inicio de la prestación de los Servicios.</w:t>
      </w:r>
    </w:p>
    <w:p w14:paraId="73159D6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3.6. INFORMACIÓN Y COLABORACIÓN</w:t>
      </w:r>
    </w:p>
    <w:p w14:paraId="1F44F40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conservará y pondrá a disposición toda la información necesaria para demostrar el cumplimiento de sus obligaciones, así como para la realización de las auditorías o las inspecciones que realicen el responsable u otro auditor autorizado por él.</w:t>
      </w:r>
    </w:p>
    <w:p w14:paraId="3352889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3.7. EJERCICIO DE DERECHOS ARCOPOL</w:t>
      </w:r>
    </w:p>
    <w:p w14:paraId="004EA66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deberá comunicar al Responsable del Tratamiento las solicitudes de atención de derechos reconocidos en la normativa de protección de datos, que los interesados ejerzan ante el mismo.</w:t>
      </w:r>
    </w:p>
    <w:p w14:paraId="6451A071"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En este caso, deberá comunicarlo al Responsable del Tratamiento a través de la dirección de correo electrónico documentada en el punto 4 del presente contrato, de forma inmediata y en ningún caso más allá de las 24 horas siguientes al de la recepción de la solicitud, juntamente, en su caso, con otras informaciones que puedan ser relevantes para resolver la solicitud.</w:t>
      </w:r>
    </w:p>
    <w:p w14:paraId="2A84FAA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3.8. VIOLACIONES DE SEGURIDAD</w:t>
      </w:r>
    </w:p>
    <w:p w14:paraId="4A90943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notificará al Responsable del Tratamiento, a través de la dirección de correo electrónico proporcionada en el punto 4 del presente contrato, las violaciones de la seguridad que pudiesen producirse y que afectasen a los datos personales a su cargo, facilitando toda la información relevante para la documentación y comunicación de la/s incidencia/s, sin dilaciones indebidas, en el plazo máximo de 24 horas desde que se haya tenido constancia de ella/s. Asimismo, el Encargado del Tratamiento colaborará y asistirá al Responsable del Tratamiento aportando toda la información que sea necesaria para el cumplimiento del deber de comunicación a la Agencia Española de Protección de Datos, así como cualquier otra que fuera requerida por la misma.</w:t>
      </w:r>
    </w:p>
    <w:p w14:paraId="2793AB26"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3.9. AUDITORÍA</w:t>
      </w:r>
    </w:p>
    <w:p w14:paraId="6719931D"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Responsable del Tratamiento se reserva el derecho de poder comprobar o auditar, por sí o por terceros, el cumplimiento de las obligaciones derivadas de la presente cláusula, así como las medidas de seguridad adoptadas por el Encargado del Tratamiento, en cualquier momento y sin necesidad de preaviso alguno, salvo que ello afecte o comprometa gravemente el normal desarrollo de la actividad del Encargado del Tratamiento, en cuyo caso deberá mediar un </w:t>
      </w:r>
      <w:r w:rsidRPr="00AF0914">
        <w:rPr>
          <w:rFonts w:ascii="Calibri" w:hAnsi="Calibri" w:cs="Calibri"/>
          <w:sz w:val="22"/>
          <w:szCs w:val="22"/>
          <w:lang w:val="es-ES"/>
        </w:rPr>
        <w:lastRenderedPageBreak/>
        <w:t>preaviso de 48 horas, en lo que respecta al cumplimiento de la legislación vigente en materia de protección de datos.</w:t>
      </w:r>
    </w:p>
    <w:p w14:paraId="5B2DB63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Encargado del Tratamiento autorizará a la persona o personas que designe el Responsable del Tratamiento al efecto para verificar que el tratamiento se lleva a cabo asegurando las medidas de confidencialidad y seguridad exigidas por la legislación vigente.</w:t>
      </w:r>
    </w:p>
    <w:p w14:paraId="03B477C3"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3.10. RESOLUCIÓN</w:t>
      </w:r>
    </w:p>
    <w:p w14:paraId="3D631928"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Responsable del Tratamiento podrá resolver de forma unilateral el presente Contrato, sin que resulte la aplicación de penalización alguna, en caso de incumplimiento por parte del Encargado del Tratamientoº1 de lo dispuesto en el presente contrato en caso de detectar la falta de aplicación de las medidas de seguridad y organizativas requeridas, todo ello sin perjuicio del ejercicio de las acciones que pudieran corresponderle.</w:t>
      </w:r>
    </w:p>
    <w:p w14:paraId="1DC8D88B"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3.11. RESPONSABILIDAD</w:t>
      </w:r>
    </w:p>
    <w:p w14:paraId="3D280B23"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El Encargado del Tratamiento se compromete expresamente a mantener indemne y a exonerar al Responsable del Tratamiento de cualquier daño, perjuicio, responsabilidad, sanción u otro tipo de consecuencia dañina que se derivara del incumplimiento de las obligaciones que corresponden como encargado del tratamiento conforme a lo establecido en la normativa vigente en protección de datos y las dispuestas en la presente Cláusula. Asimismo, en el caso que se autorice la subcontratación, el Encargado del Tratamiento responderá frente al Responsable del Tratamiento de los incumplimientos por parte del </w:t>
      </w:r>
      <w:proofErr w:type="spellStart"/>
      <w:r w:rsidRPr="00AF0914">
        <w:rPr>
          <w:rFonts w:ascii="Calibri" w:hAnsi="Calibri" w:cs="Calibri"/>
          <w:sz w:val="22"/>
          <w:szCs w:val="22"/>
          <w:lang w:val="es-ES"/>
        </w:rPr>
        <w:t>subencargado</w:t>
      </w:r>
      <w:proofErr w:type="spellEnd"/>
      <w:r w:rsidRPr="00AF0914">
        <w:rPr>
          <w:rFonts w:ascii="Calibri" w:hAnsi="Calibri" w:cs="Calibri"/>
          <w:sz w:val="22"/>
          <w:szCs w:val="22"/>
          <w:lang w:val="es-ES"/>
        </w:rPr>
        <w:t xml:space="preserve"> del tratamiento de sus obligaciones. A título enunciativo, que no limitativo, el Encargado del Tratamiento abonará al Responsable del Tratamiento, en caso de infracción de la normativa vigente o lo dispuesto en el presente Contrato, el importe completo de las sanciones, indemnizaciones, gastos de defensa en procedimientos judiciales y administrativos, incluyendo honorarios de profesionales, aranceles de procuradores y tasas, y costas judiciales, en su caso.</w:t>
      </w:r>
    </w:p>
    <w:p w14:paraId="444011DC"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3.12. FINALIZACIÓN DEL CONTRATO DE ENCARGADO</w:t>
      </w:r>
    </w:p>
    <w:p w14:paraId="68F9FE1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Una vez cumplida la prestación de los Servicios, los datos de carácter personal serán destruidos o devueltos al Responsable del Tratamiento, según éste indique por escrito, no conservando el Encargado del Tratamiento copia alguna de los mismos. En caso de optar por la devolución, los datos serán a través de sistemas que incluyan protocolos que garanticen la confidencialidad de los datos (FTPS/SSL o equivalente) y en un formato de uso generalizado ejecutable con software estándar. Si se trata de tratamientos no automatizados, el Encargado del Tratamiento garantizará la confidencialidad de la cadena de custodia y de la entrega. En caso de que el Cliente optase por la destrucción, el Encargado del Tratamiento deberá garantizar que ésta se lleve a cabo de forma confidencial, y que los datos una vez destruidos, sean irrecuperables, comprometiéndose a entregar certificados que acrediten la destrucción confidencial de los mismos. En el caso de que existiese previsión legal que exigiese la conservación de los datos por un plazo determinado, estos serán devueltos al Responsable del Tratamiento, conforme a las cautelas descritas previamente, que garantizará su conservación.</w:t>
      </w:r>
    </w:p>
    <w:p w14:paraId="599571AD"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4. COMUNICACIONES</w:t>
      </w:r>
    </w:p>
    <w:p w14:paraId="5536D1F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lastRenderedPageBreak/>
        <w:t>A los efectos de facilitar el cumplimiento de las obligaciones derivadas del presente contrato, las partes facilitan los siguientes datos de contacto:</w:t>
      </w:r>
    </w:p>
    <w:p w14:paraId="3321BB9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(RESPONSABLE DEL TRATAMIENTO)</w:t>
      </w:r>
    </w:p>
    <w:p w14:paraId="30262E9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 MUTUA INTERCOMARCAL</w:t>
      </w:r>
    </w:p>
    <w:p w14:paraId="43D5A960"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Contacto DPD: dpd@mutua-intercomarcal.com </w:t>
      </w:r>
    </w:p>
    <w:p w14:paraId="76CF97E5"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 934867400</w:t>
      </w:r>
    </w:p>
    <w:p w14:paraId="15032C19"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 Avda Icaria 133, 08005 Barcelona</w:t>
      </w:r>
    </w:p>
    <w:p w14:paraId="35BF70F5" w14:textId="77777777" w:rsidR="00AF0914" w:rsidRPr="00AF0914" w:rsidRDefault="00AF0914" w:rsidP="00AF0914">
      <w:pPr>
        <w:jc w:val="both"/>
        <w:rPr>
          <w:rFonts w:ascii="Calibri" w:hAnsi="Calibri" w:cs="Calibri"/>
          <w:sz w:val="22"/>
          <w:szCs w:val="22"/>
          <w:lang w:val="es-ES"/>
        </w:rPr>
      </w:pPr>
    </w:p>
    <w:p w14:paraId="0C5D317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 (RESPONSABLE O ENCARGADO DEL TRATAMIENTO)</w:t>
      </w:r>
    </w:p>
    <w:p w14:paraId="6E402AA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Nombre/(Cargo):</w:t>
      </w:r>
    </w:p>
    <w:p w14:paraId="2EB122E2"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Contacto DPD:</w:t>
      </w:r>
    </w:p>
    <w:p w14:paraId="5C940640" w14:textId="77777777" w:rsidR="00AF0914" w:rsidRPr="00AF0914" w:rsidRDefault="00AF0914" w:rsidP="00AF0914">
      <w:pPr>
        <w:jc w:val="both"/>
        <w:rPr>
          <w:rFonts w:ascii="Calibri" w:hAnsi="Calibri" w:cs="Calibri"/>
          <w:sz w:val="22"/>
          <w:szCs w:val="22"/>
          <w:lang w:val="es-ES"/>
        </w:rPr>
      </w:pPr>
    </w:p>
    <w:p w14:paraId="35C0B066"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E-mail:</w:t>
      </w:r>
    </w:p>
    <w:p w14:paraId="3C3C0927"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Teléfono:</w:t>
      </w:r>
    </w:p>
    <w:p w14:paraId="6637FDAC"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Dirección:</w:t>
      </w:r>
    </w:p>
    <w:p w14:paraId="0D0BADE4"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 xml:space="preserve">Remitir todos los datos de este apartado por correo electrónico a </w:t>
      </w:r>
      <w:hyperlink r:id="rId11" w:history="1">
        <w:r w:rsidRPr="00AF0914">
          <w:rPr>
            <w:rStyle w:val="Hipervnculo"/>
            <w:rFonts w:ascii="Calibri" w:hAnsi="Calibri" w:cs="Calibri"/>
            <w:sz w:val="22"/>
            <w:szCs w:val="22"/>
            <w:lang w:val="es-ES"/>
          </w:rPr>
          <w:t>contratacionpublica@mutua-intercomarcal.com</w:t>
        </w:r>
      </w:hyperlink>
      <w:r w:rsidRPr="00AF0914">
        <w:rPr>
          <w:rFonts w:ascii="Calibri" w:hAnsi="Calibri" w:cs="Calibri"/>
          <w:sz w:val="22"/>
          <w:szCs w:val="22"/>
          <w:lang w:val="es-ES"/>
        </w:rPr>
        <w:t xml:space="preserve"> </w:t>
      </w:r>
    </w:p>
    <w:p w14:paraId="141AC7B7" w14:textId="77777777" w:rsidR="00AF0914" w:rsidRPr="00AF0914" w:rsidRDefault="00AF0914" w:rsidP="00AF0914">
      <w:pPr>
        <w:jc w:val="both"/>
        <w:rPr>
          <w:rFonts w:ascii="Calibri" w:hAnsi="Calibri" w:cs="Calibri"/>
          <w:b/>
          <w:bCs/>
          <w:sz w:val="22"/>
          <w:szCs w:val="22"/>
          <w:lang w:val="es-ES"/>
        </w:rPr>
      </w:pPr>
      <w:r w:rsidRPr="00AF0914">
        <w:rPr>
          <w:rFonts w:ascii="Calibri" w:hAnsi="Calibri" w:cs="Calibri"/>
          <w:b/>
          <w:bCs/>
          <w:sz w:val="22"/>
          <w:szCs w:val="22"/>
          <w:lang w:val="es-ES"/>
        </w:rPr>
        <w:t>5. LEGISLACIÓN APLICABLE Y JURISDICCIÓN</w:t>
      </w:r>
    </w:p>
    <w:p w14:paraId="626C80AF"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El presente contrato y sus anexos se rigen por la legislación española, con renuncia expresa a cualquier otra que sea aplicable.</w:t>
      </w:r>
    </w:p>
    <w:p w14:paraId="7791A52B" w14:textId="77777777" w:rsidR="00AF0914" w:rsidRPr="00AF0914" w:rsidRDefault="00AF0914" w:rsidP="00AF0914">
      <w:pPr>
        <w:jc w:val="both"/>
        <w:rPr>
          <w:rFonts w:ascii="Calibri" w:hAnsi="Calibri" w:cs="Calibri"/>
          <w:sz w:val="22"/>
          <w:szCs w:val="22"/>
          <w:lang w:val="es-ES"/>
        </w:rPr>
      </w:pPr>
      <w:r w:rsidRPr="00AF0914">
        <w:rPr>
          <w:rFonts w:ascii="Calibri" w:hAnsi="Calibri" w:cs="Calibri"/>
          <w:sz w:val="22"/>
          <w:szCs w:val="22"/>
          <w:lang w:val="es-ES"/>
        </w:rPr>
        <w:t>Para la resolución de todos los litigios, discrepancias, controversias, cuestiones o reclamaciones resultantes de la interpretación, ejecución, incumplimiento, resolución, nulidad, etc. del presente contrato o relacionado con él, directa o indirectamente, ambas partes renuncian expresamente a cualquier fuero que pudiera corresponderles, sometiendo su conocimiento a la jurisdicción y competencia de los Juzgados y Tribunales de Barcelona capital, renunciando expresamente al fuero propio, en caso de ser otro. No obstante, lo anterior, ambas partes harán todo lo razonablemente necesario para tratar de resolver los conflictos de forma amistosa.</w:t>
      </w:r>
    </w:p>
    <w:p w14:paraId="4D379FDA"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0F4488DB"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D0D1B97" w14:textId="77777777" w:rsidR="001334E9" w:rsidRDefault="001334E9" w:rsidP="00F433D6">
      <w:pPr>
        <w:jc w:val="center"/>
        <w:rPr>
          <w:rFonts w:ascii="Calibri" w:eastAsia="Times New Roman" w:hAnsi="Calibri" w:cs="Calibri"/>
          <w:b/>
          <w:snapToGrid w:val="0"/>
          <w:kern w:val="0"/>
          <w:sz w:val="22"/>
          <w:szCs w:val="22"/>
          <w:u w:val="single"/>
          <w:lang w:val="es-ES" w:eastAsia="es-ES"/>
          <w14:ligatures w14:val="none"/>
        </w:rPr>
      </w:pPr>
    </w:p>
    <w:p w14:paraId="40B32BE6" w14:textId="0F99AEC3" w:rsidR="001C255A" w:rsidRDefault="001C255A" w:rsidP="001C255A">
      <w:pPr>
        <w:jc w:val="both"/>
        <w:rPr>
          <w:rFonts w:ascii="Calibri" w:eastAsia="Times New Roman" w:hAnsi="Calibri" w:cs="Calibri"/>
          <w:bCs/>
          <w:snapToGrid w:val="0"/>
          <w:kern w:val="0"/>
          <w:sz w:val="22"/>
          <w:szCs w:val="22"/>
          <w:lang w:val="es-ES" w:eastAsia="es-ES"/>
          <w14:ligatures w14:val="none"/>
        </w:rPr>
      </w:pPr>
    </w:p>
    <w:p w14:paraId="58F8F0F5" w14:textId="77777777" w:rsidR="0091027F" w:rsidRDefault="0091027F" w:rsidP="001C255A">
      <w:pPr>
        <w:jc w:val="both"/>
        <w:rPr>
          <w:rFonts w:ascii="Calibri" w:eastAsia="Times New Roman" w:hAnsi="Calibri" w:cs="Calibri"/>
          <w:b/>
          <w:snapToGrid w:val="0"/>
          <w:kern w:val="0"/>
          <w:sz w:val="22"/>
          <w:szCs w:val="22"/>
          <w:lang w:val="es-ES" w:eastAsia="es-ES"/>
          <w14:ligatures w14:val="none"/>
        </w:rPr>
      </w:pPr>
    </w:p>
    <w:p w14:paraId="1A977302" w14:textId="0857F88A" w:rsidR="005749C0" w:rsidRPr="00D14513" w:rsidRDefault="005749C0" w:rsidP="005749C0">
      <w:pPr>
        <w:jc w:val="center"/>
        <w:rPr>
          <w:rFonts w:ascii="Calibri" w:eastAsia="Times New Roman" w:hAnsi="Calibri" w:cs="Calibri"/>
          <w:b/>
          <w:snapToGrid w:val="0"/>
          <w:kern w:val="0"/>
          <w:sz w:val="22"/>
          <w:szCs w:val="22"/>
          <w:u w:val="single"/>
          <w:lang w:val="es-ES" w:eastAsia="es-ES"/>
          <w14:ligatures w14:val="none"/>
        </w:rPr>
      </w:pPr>
      <w:r w:rsidRPr="00D14513">
        <w:rPr>
          <w:rFonts w:ascii="Calibri" w:eastAsia="Times New Roman" w:hAnsi="Calibri" w:cs="Calibri"/>
          <w:b/>
          <w:snapToGrid w:val="0"/>
          <w:kern w:val="0"/>
          <w:sz w:val="22"/>
          <w:szCs w:val="22"/>
          <w:u w:val="single"/>
          <w:lang w:val="es-ES" w:eastAsia="es-ES"/>
          <w14:ligatures w14:val="none"/>
        </w:rPr>
        <w:t>Anexo X</w:t>
      </w:r>
      <w:r w:rsidR="004D4F5D">
        <w:rPr>
          <w:rFonts w:ascii="Calibri" w:eastAsia="Times New Roman" w:hAnsi="Calibri" w:cs="Calibri"/>
          <w:b/>
          <w:snapToGrid w:val="0"/>
          <w:kern w:val="0"/>
          <w:sz w:val="22"/>
          <w:szCs w:val="22"/>
          <w:u w:val="single"/>
          <w:lang w:val="es-ES" w:eastAsia="es-ES"/>
          <w14:ligatures w14:val="none"/>
        </w:rPr>
        <w:t>III</w:t>
      </w:r>
      <w:r w:rsidRPr="00D14513">
        <w:rPr>
          <w:rFonts w:ascii="Calibri" w:eastAsia="Times New Roman" w:hAnsi="Calibri" w:cs="Calibri"/>
          <w:b/>
          <w:snapToGrid w:val="0"/>
          <w:kern w:val="0"/>
          <w:sz w:val="22"/>
          <w:szCs w:val="22"/>
          <w:u w:val="single"/>
          <w:lang w:val="es-ES" w:eastAsia="es-ES"/>
          <w14:ligatures w14:val="none"/>
        </w:rPr>
        <w:t>.- Condiciones especiales de ejecución del concierto</w:t>
      </w:r>
    </w:p>
    <w:p w14:paraId="7010ED47" w14:textId="7D716EC1" w:rsidR="005749C0" w:rsidRPr="00D14513" w:rsidRDefault="005749C0" w:rsidP="005749C0">
      <w:pPr>
        <w:jc w:val="both"/>
        <w:rPr>
          <w:rFonts w:ascii="Calibri" w:eastAsia="Times New Roman" w:hAnsi="Calibri" w:cs="Calibri"/>
          <w:bCs/>
          <w:snapToGrid w:val="0"/>
          <w:kern w:val="0"/>
          <w:sz w:val="22"/>
          <w:szCs w:val="22"/>
          <w:lang w:val="es-ES" w:eastAsia="es-ES"/>
          <w14:ligatures w14:val="none"/>
        </w:rPr>
      </w:pPr>
      <w:r w:rsidRPr="00D14513">
        <w:rPr>
          <w:rFonts w:ascii="Calibri" w:eastAsia="Times New Roman" w:hAnsi="Calibri" w:cs="Calibri"/>
          <w:bCs/>
          <w:snapToGrid w:val="0"/>
          <w:kern w:val="0"/>
          <w:sz w:val="22"/>
          <w:szCs w:val="22"/>
          <w:lang w:val="es-ES" w:eastAsia="es-ES"/>
          <w14:ligatures w14:val="none"/>
        </w:rPr>
        <w:t>Tendrán la consideración de condiciones especiales de ejecución del concierto las siguientes:</w:t>
      </w:r>
    </w:p>
    <w:p w14:paraId="06075087" w14:textId="77777777" w:rsidR="007E2634" w:rsidRPr="007E2634" w:rsidRDefault="007E2634" w:rsidP="007E2634">
      <w:pPr>
        <w:numPr>
          <w:ilvl w:val="1"/>
          <w:numId w:val="27"/>
        </w:numPr>
        <w:spacing w:before="100" w:beforeAutospacing="1" w:after="120" w:line="276" w:lineRule="auto"/>
        <w:ind w:left="426" w:firstLine="0"/>
        <w:jc w:val="both"/>
        <w:rPr>
          <w:rFonts w:ascii="Calibri" w:eastAsia="Times New Roman" w:hAnsi="Calibri" w:cs="Calibri"/>
          <w:bCs/>
          <w:kern w:val="0"/>
          <w:sz w:val="22"/>
          <w:szCs w:val="22"/>
          <w:lang w:val="es-ES_tradnl" w:eastAsia="es-ES"/>
          <w14:ligatures w14:val="none"/>
        </w:rPr>
      </w:pPr>
      <w:r w:rsidRPr="007E2634">
        <w:rPr>
          <w:rFonts w:ascii="Calibri" w:eastAsia="Times New Roman" w:hAnsi="Calibri" w:cs="Calibri"/>
          <w:bCs/>
          <w:kern w:val="0"/>
          <w:sz w:val="22"/>
          <w:szCs w:val="22"/>
          <w:lang w:val="es-ES_tradnl" w:eastAsia="es-ES"/>
          <w14:ligatures w14:val="none"/>
        </w:rPr>
        <w:t xml:space="preserve">La empresa adjudicataria deberá garantizar que dispone de medidas que favorecen la </w:t>
      </w:r>
      <w:r w:rsidRPr="007E2634">
        <w:rPr>
          <w:rFonts w:ascii="Calibri" w:eastAsia="Times New Roman" w:hAnsi="Calibri" w:cs="Calibri"/>
          <w:b/>
          <w:kern w:val="0"/>
          <w:sz w:val="22"/>
          <w:szCs w:val="22"/>
          <w:lang w:val="es-ES_tradnl" w:eastAsia="es-ES"/>
          <w14:ligatures w14:val="none"/>
        </w:rPr>
        <w:t>conciliación de la vida personal y familiar</w:t>
      </w:r>
      <w:r w:rsidRPr="007E2634">
        <w:rPr>
          <w:rFonts w:ascii="Calibri" w:eastAsia="Times New Roman" w:hAnsi="Calibri" w:cs="Calibri"/>
          <w:bCs/>
          <w:kern w:val="0"/>
          <w:sz w:val="22"/>
          <w:szCs w:val="22"/>
          <w:lang w:val="es-ES_tradnl" w:eastAsia="es-ES"/>
          <w14:ligatures w14:val="none"/>
        </w:rPr>
        <w:t xml:space="preserve"> de las personas trabajadoras adscritas a la ejecución del contrato. Estas medidas incluirán, entre otras, la flexibilidad horaria, la posibilidad de teletrabajo siempre y cuando sea posible y la implementación de políticas de apoyo a la maternidad y paternidad.</w:t>
      </w:r>
    </w:p>
    <w:p w14:paraId="61A8F740" w14:textId="77777777" w:rsidR="007E2634" w:rsidRPr="007E2634" w:rsidRDefault="007E2634" w:rsidP="007E2634">
      <w:pPr>
        <w:spacing w:before="100" w:beforeAutospacing="1" w:after="120" w:line="276" w:lineRule="auto"/>
        <w:ind w:left="426"/>
        <w:jc w:val="both"/>
        <w:rPr>
          <w:rFonts w:ascii="Calibri" w:eastAsia="Times New Roman" w:hAnsi="Calibri" w:cs="Calibri"/>
          <w:bCs/>
          <w:kern w:val="0"/>
          <w:sz w:val="22"/>
          <w:szCs w:val="22"/>
          <w:lang w:val="es-ES_tradnl" w:eastAsia="es-ES"/>
          <w14:ligatures w14:val="none"/>
        </w:rPr>
      </w:pPr>
      <w:r w:rsidRPr="007E2634">
        <w:rPr>
          <w:rFonts w:ascii="Calibri" w:eastAsia="Times New Roman" w:hAnsi="Calibri" w:cs="Calibri"/>
          <w:b/>
          <w:kern w:val="0"/>
          <w:sz w:val="22"/>
          <w:szCs w:val="22"/>
          <w:u w:val="single"/>
          <w:lang w:val="es-ES_tradnl" w:eastAsia="es-ES"/>
          <w14:ligatures w14:val="none"/>
        </w:rPr>
        <w:t>Forma de acreditación</w:t>
      </w:r>
      <w:r w:rsidRPr="007E2634">
        <w:rPr>
          <w:rFonts w:ascii="Calibri" w:eastAsia="Times New Roman" w:hAnsi="Calibri" w:cs="Calibri"/>
          <w:b/>
          <w:kern w:val="0"/>
          <w:sz w:val="22"/>
          <w:szCs w:val="22"/>
          <w:lang w:val="es-ES_tradnl" w:eastAsia="es-ES"/>
          <w14:ligatures w14:val="none"/>
        </w:rPr>
        <w:t>:</w:t>
      </w:r>
      <w:r w:rsidRPr="007E2634">
        <w:rPr>
          <w:rFonts w:ascii="Calibri" w:eastAsia="Times New Roman" w:hAnsi="Calibri" w:cs="Calibri"/>
          <w:bCs/>
          <w:kern w:val="0"/>
          <w:sz w:val="22"/>
          <w:szCs w:val="22"/>
          <w:lang w:val="es-ES_tradnl" w:eastAsia="es-ES"/>
          <w14:ligatures w14:val="none"/>
        </w:rPr>
        <w:t xml:space="preserve"> El contratista deberá justificar ante el responsable del contrato la adopción de estas medidas, mediante la presentación de documentación que acredite su implementación efectiva. Al concluir el contrato, la empresa deberá presentar una declaración responsable en la que se detalle la ejecución de las medidas de conciliación adoptadas. Mutua </w:t>
      </w:r>
      <w:proofErr w:type="spellStart"/>
      <w:r w:rsidRPr="007E2634">
        <w:rPr>
          <w:rFonts w:ascii="Calibri" w:eastAsia="Times New Roman" w:hAnsi="Calibri" w:cs="Calibri"/>
          <w:bCs/>
          <w:kern w:val="0"/>
          <w:sz w:val="22"/>
          <w:szCs w:val="22"/>
          <w:lang w:val="es-ES_tradnl" w:eastAsia="es-ES"/>
          <w14:ligatures w14:val="none"/>
        </w:rPr>
        <w:t>Intercomarcal</w:t>
      </w:r>
      <w:proofErr w:type="spellEnd"/>
      <w:r w:rsidRPr="007E2634">
        <w:rPr>
          <w:rFonts w:ascii="Calibri" w:eastAsia="Times New Roman" w:hAnsi="Calibri" w:cs="Calibri"/>
          <w:bCs/>
          <w:kern w:val="0"/>
          <w:sz w:val="22"/>
          <w:szCs w:val="22"/>
          <w:lang w:val="es-ES_tradnl" w:eastAsia="es-ES"/>
          <w14:ligatures w14:val="none"/>
        </w:rPr>
        <w:t xml:space="preserve"> se reserva el derecho de requerir la presentación de documentación acreditativa adicional cuando lo considere oportuno, durante la vigencia del contrato.</w:t>
      </w:r>
    </w:p>
    <w:p w14:paraId="2A223289" w14:textId="77777777" w:rsidR="007E2634" w:rsidRPr="007E2634" w:rsidRDefault="007E2634" w:rsidP="007E2634">
      <w:pPr>
        <w:numPr>
          <w:ilvl w:val="1"/>
          <w:numId w:val="27"/>
        </w:numPr>
        <w:spacing w:before="100" w:beforeAutospacing="1" w:after="120" w:line="276" w:lineRule="auto"/>
        <w:ind w:left="426" w:firstLine="0"/>
        <w:jc w:val="both"/>
        <w:rPr>
          <w:rFonts w:ascii="Calibri" w:eastAsia="Times New Roman" w:hAnsi="Calibri" w:cs="Calibri"/>
          <w:bCs/>
          <w:kern w:val="0"/>
          <w:sz w:val="22"/>
          <w:szCs w:val="22"/>
          <w:lang w:val="es-ES_tradnl" w:eastAsia="es-ES"/>
          <w14:ligatures w14:val="none"/>
        </w:rPr>
      </w:pPr>
      <w:r w:rsidRPr="007E2634">
        <w:rPr>
          <w:rFonts w:ascii="Calibri" w:eastAsia="Times New Roman" w:hAnsi="Calibri" w:cs="Calibri"/>
          <w:bCs/>
          <w:kern w:val="0"/>
          <w:sz w:val="22"/>
          <w:szCs w:val="22"/>
          <w:lang w:val="es-ES_tradnl" w:eastAsia="es-ES"/>
          <w14:ligatures w14:val="none"/>
        </w:rPr>
        <w:t xml:space="preserve">La empresa adjudicataria se compromete a adoptar, durante el plazo de ejecución del contrato, todas las medidas necesarias para la </w:t>
      </w:r>
      <w:r w:rsidRPr="007E2634">
        <w:rPr>
          <w:rFonts w:ascii="Calibri" w:eastAsia="Times New Roman" w:hAnsi="Calibri" w:cs="Calibri"/>
          <w:b/>
          <w:kern w:val="0"/>
          <w:sz w:val="22"/>
          <w:szCs w:val="22"/>
          <w:lang w:val="es-ES_tradnl" w:eastAsia="es-ES"/>
          <w14:ligatures w14:val="none"/>
        </w:rPr>
        <w:t>formación del personal</w:t>
      </w:r>
      <w:r w:rsidRPr="007E2634">
        <w:rPr>
          <w:rFonts w:ascii="Calibri" w:eastAsia="Times New Roman" w:hAnsi="Calibri" w:cs="Calibri"/>
          <w:bCs/>
          <w:kern w:val="0"/>
          <w:sz w:val="22"/>
          <w:szCs w:val="22"/>
          <w:lang w:val="es-ES_tradnl" w:eastAsia="es-ES"/>
          <w14:ligatures w14:val="none"/>
        </w:rPr>
        <w:t xml:space="preserve"> adscrito al contrato. Favorecer la formación del personal dotándoles de medios para la mejora continua de las competencias y actitudes necesarias en la/s especialidad/es objeto del contrato para garantizar una mayor calidad, mejora y actualización en la prestación. </w:t>
      </w:r>
    </w:p>
    <w:p w14:paraId="7CF974E7" w14:textId="77777777" w:rsidR="007E2634" w:rsidRPr="007E2634" w:rsidRDefault="007E2634" w:rsidP="007E2634">
      <w:pPr>
        <w:spacing w:before="100" w:beforeAutospacing="1" w:after="120" w:line="276" w:lineRule="auto"/>
        <w:ind w:left="426"/>
        <w:jc w:val="both"/>
        <w:rPr>
          <w:rFonts w:ascii="Calibri" w:eastAsia="Times New Roman" w:hAnsi="Calibri" w:cs="Calibri"/>
          <w:bCs/>
          <w:kern w:val="0"/>
          <w:sz w:val="22"/>
          <w:szCs w:val="22"/>
          <w:lang w:val="es-ES_tradnl" w:eastAsia="es-ES"/>
          <w14:ligatures w14:val="none"/>
        </w:rPr>
      </w:pPr>
      <w:r w:rsidRPr="007E2634">
        <w:rPr>
          <w:rFonts w:ascii="Calibri" w:eastAsia="Times New Roman" w:hAnsi="Calibri" w:cs="Calibri"/>
          <w:b/>
          <w:kern w:val="0"/>
          <w:sz w:val="22"/>
          <w:szCs w:val="22"/>
          <w:u w:val="single"/>
          <w:lang w:val="es-ES_tradnl" w:eastAsia="es-ES"/>
          <w14:ligatures w14:val="none"/>
        </w:rPr>
        <w:t>Forma de acreditación</w:t>
      </w:r>
      <w:r w:rsidRPr="007E2634">
        <w:rPr>
          <w:rFonts w:ascii="Calibri" w:eastAsia="Times New Roman" w:hAnsi="Calibri" w:cs="Calibri"/>
          <w:b/>
          <w:kern w:val="0"/>
          <w:sz w:val="22"/>
          <w:szCs w:val="22"/>
          <w:lang w:val="es-ES_tradnl" w:eastAsia="es-ES"/>
          <w14:ligatures w14:val="none"/>
        </w:rPr>
        <w:t>:</w:t>
      </w:r>
      <w:r w:rsidRPr="007E2634">
        <w:rPr>
          <w:rFonts w:ascii="Calibri" w:eastAsia="Times New Roman" w:hAnsi="Calibri" w:cs="Calibri"/>
          <w:bCs/>
          <w:kern w:val="0"/>
          <w:sz w:val="22"/>
          <w:szCs w:val="22"/>
          <w:lang w:val="es-ES_tradnl" w:eastAsia="es-ES"/>
          <w14:ligatures w14:val="none"/>
        </w:rPr>
        <w:t xml:space="preserve"> El contratista deberá aportar al finalizar el contrato y nuevamente al finalizar la prórroga si la hubiera, de los títulos, diplomas y/o certificados de los cursos, congresos, actividades formativas, etc., a los que asista el personal adscrito al contrato. Mutua </w:t>
      </w:r>
      <w:proofErr w:type="spellStart"/>
      <w:r w:rsidRPr="007E2634">
        <w:rPr>
          <w:rFonts w:ascii="Calibri" w:eastAsia="Times New Roman" w:hAnsi="Calibri" w:cs="Calibri"/>
          <w:bCs/>
          <w:kern w:val="0"/>
          <w:sz w:val="22"/>
          <w:szCs w:val="22"/>
          <w:lang w:val="es-ES_tradnl" w:eastAsia="es-ES"/>
          <w14:ligatures w14:val="none"/>
        </w:rPr>
        <w:t>Intercomarcal</w:t>
      </w:r>
      <w:proofErr w:type="spellEnd"/>
      <w:r w:rsidRPr="007E2634">
        <w:rPr>
          <w:rFonts w:ascii="Calibri" w:eastAsia="Times New Roman" w:hAnsi="Calibri" w:cs="Calibri"/>
          <w:bCs/>
          <w:kern w:val="0"/>
          <w:sz w:val="22"/>
          <w:szCs w:val="22"/>
          <w:lang w:val="es-ES_tradnl" w:eastAsia="es-ES"/>
          <w14:ligatures w14:val="none"/>
        </w:rPr>
        <w:t xml:space="preserve"> se reserva el derecho de requerir la presentación de documentación acreditativa cuando lo considere oportuno, durante la vigencia del contrato.</w:t>
      </w:r>
    </w:p>
    <w:p w14:paraId="0906B888" w14:textId="77777777" w:rsidR="007E2634" w:rsidRPr="007E2634" w:rsidRDefault="007E2634" w:rsidP="007E2634">
      <w:pPr>
        <w:numPr>
          <w:ilvl w:val="1"/>
          <w:numId w:val="27"/>
        </w:numPr>
        <w:spacing w:before="100" w:beforeAutospacing="1" w:after="120" w:line="276" w:lineRule="auto"/>
        <w:ind w:left="426" w:firstLine="0"/>
        <w:jc w:val="both"/>
        <w:rPr>
          <w:rFonts w:ascii="Calibri" w:eastAsia="Times New Roman" w:hAnsi="Calibri" w:cs="Calibri"/>
          <w:bCs/>
          <w:kern w:val="0"/>
          <w:sz w:val="22"/>
          <w:szCs w:val="22"/>
          <w:lang w:val="es-ES_tradnl" w:eastAsia="es-ES"/>
          <w14:ligatures w14:val="none"/>
        </w:rPr>
      </w:pPr>
      <w:r w:rsidRPr="007E2634">
        <w:rPr>
          <w:rFonts w:ascii="Calibri" w:eastAsia="Times New Roman" w:hAnsi="Calibri" w:cs="Calibri"/>
          <w:b/>
          <w:kern w:val="0"/>
          <w:sz w:val="22"/>
          <w:szCs w:val="22"/>
          <w:lang w:val="es-ES" w:eastAsia="es-ES"/>
          <w14:ligatures w14:val="none"/>
        </w:rPr>
        <w:t>Normativa de Protección de datos</w:t>
      </w:r>
      <w:r w:rsidRPr="007E2634">
        <w:rPr>
          <w:rFonts w:ascii="Calibri" w:eastAsia="Times New Roman" w:hAnsi="Calibri" w:cs="Calibri"/>
          <w:bCs/>
          <w:kern w:val="0"/>
          <w:sz w:val="22"/>
          <w:szCs w:val="22"/>
          <w:lang w:val="es-ES" w:eastAsia="es-ES"/>
          <w14:ligatures w14:val="none"/>
        </w:rPr>
        <w:t>, cumplimiento del Reglamento (UE) 2016/679 del Parlamento Europeo y del Consejo, de 27 de abril de 2016 y la Ley Orgánica 3/2018, de 5 de diciembre, de Protección de Datos Personales y garantía de los derechos digitales, así como el resto de normativa que le sea de aplicación.</w:t>
      </w:r>
    </w:p>
    <w:p w14:paraId="68BDB933" w14:textId="77777777" w:rsidR="007E2634" w:rsidRDefault="007E2634" w:rsidP="007E2634">
      <w:pPr>
        <w:jc w:val="both"/>
        <w:rPr>
          <w:rFonts w:ascii="Calibri" w:hAnsi="Calibri" w:cs="Calibri"/>
          <w:sz w:val="22"/>
          <w:szCs w:val="22"/>
          <w:lang w:val="es-ES"/>
        </w:rPr>
      </w:pPr>
    </w:p>
    <w:p w14:paraId="2EB1F239" w14:textId="355DC0E4" w:rsidR="005749C0" w:rsidRPr="007E2634" w:rsidRDefault="005749C0" w:rsidP="007E2634">
      <w:pPr>
        <w:jc w:val="both"/>
        <w:rPr>
          <w:rFonts w:ascii="Calibri" w:hAnsi="Calibri" w:cs="Calibri"/>
          <w:sz w:val="22"/>
          <w:szCs w:val="22"/>
          <w:lang w:val="es-ES"/>
        </w:rPr>
      </w:pPr>
      <w:r w:rsidRPr="007E2634">
        <w:rPr>
          <w:rFonts w:ascii="Calibri" w:hAnsi="Calibri" w:cs="Calibri"/>
          <w:sz w:val="22"/>
          <w:szCs w:val="22"/>
          <w:lang w:val="es-ES"/>
        </w:rPr>
        <w:t xml:space="preserve">El incumplimiento de las mismas tendrá la consideración de: </w:t>
      </w:r>
    </w:p>
    <w:p w14:paraId="6E836AB1" w14:textId="77777777" w:rsidR="005749C0" w:rsidRPr="005749C0" w:rsidRDefault="005749C0" w:rsidP="005749C0">
      <w:pPr>
        <w:pStyle w:val="Default"/>
        <w:numPr>
          <w:ilvl w:val="0"/>
          <w:numId w:val="23"/>
        </w:numPr>
        <w:jc w:val="both"/>
        <w:rPr>
          <w:rFonts w:ascii="Calibri" w:hAnsi="Calibri" w:cs="Calibri"/>
          <w:sz w:val="22"/>
          <w:szCs w:val="22"/>
        </w:rPr>
      </w:pPr>
    </w:p>
    <w:p w14:paraId="7BA6403B" w14:textId="77777777" w:rsidR="005749C0" w:rsidRPr="00626ED4" w:rsidRDefault="005749C0" w:rsidP="005749C0">
      <w:pPr>
        <w:pStyle w:val="Default"/>
        <w:numPr>
          <w:ilvl w:val="0"/>
          <w:numId w:val="23"/>
        </w:numPr>
        <w:jc w:val="both"/>
        <w:rPr>
          <w:rFonts w:ascii="Calibri" w:eastAsia="MS Gothic" w:hAnsi="Calibri" w:cs="Calibri"/>
          <w:b/>
          <w:bCs/>
          <w:color w:val="000000" w:themeColor="text1"/>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626ED4">
        <w:rPr>
          <w:rFonts w:ascii="Calibri" w:eastAsia="MS Gothic" w:hAnsi="Calibri" w:cs="Calibri"/>
          <w:color w:val="000000" w:themeColor="text1"/>
          <w:sz w:val="22"/>
          <w:szCs w:val="22"/>
        </w:rPr>
        <w:t>Causa de resolución del concierto.</w:t>
      </w:r>
    </w:p>
    <w:p w14:paraId="33FB1B3C" w14:textId="77777777" w:rsidR="005749C0" w:rsidRPr="005749C0" w:rsidRDefault="005749C0" w:rsidP="005749C0">
      <w:pPr>
        <w:pStyle w:val="Default"/>
        <w:numPr>
          <w:ilvl w:val="0"/>
          <w:numId w:val="23"/>
        </w:numPr>
        <w:jc w:val="both"/>
        <w:rPr>
          <w:rFonts w:ascii="Calibri" w:eastAsia="MS Gothic" w:hAnsi="Calibri" w:cs="Calibri"/>
          <w:sz w:val="22"/>
          <w:szCs w:val="22"/>
        </w:rPr>
      </w:pPr>
      <w:r w:rsidRPr="00626ED4">
        <w:rPr>
          <w:rFonts w:ascii="Segoe UI Symbol" w:eastAsia="MS Gothic" w:hAnsi="Segoe UI Symbol" w:cs="Segoe UI Symbol"/>
          <w:b/>
          <w:bCs/>
          <w:color w:val="000000" w:themeColor="text1"/>
          <w:sz w:val="22"/>
          <w:szCs w:val="22"/>
        </w:rPr>
        <w:t>☒</w:t>
      </w:r>
      <w:r w:rsidRPr="00626ED4">
        <w:rPr>
          <w:rFonts w:ascii="Calibri" w:eastAsia="MS Gothic" w:hAnsi="Calibri" w:cs="Calibri"/>
          <w:b/>
          <w:bCs/>
          <w:color w:val="000000" w:themeColor="text1"/>
          <w:sz w:val="22"/>
          <w:szCs w:val="22"/>
        </w:rPr>
        <w:t xml:space="preserve"> </w:t>
      </w:r>
      <w:r w:rsidRPr="005749C0">
        <w:rPr>
          <w:rFonts w:ascii="Calibri" w:eastAsia="MS Gothic" w:hAnsi="Calibri" w:cs="Calibri"/>
          <w:sz w:val="22"/>
          <w:szCs w:val="22"/>
        </w:rPr>
        <w:t>Infracción a los efectos de imposición de penalidades.</w:t>
      </w:r>
    </w:p>
    <w:p w14:paraId="3526A1C0" w14:textId="77777777" w:rsidR="005749C0" w:rsidRPr="005749C0" w:rsidRDefault="005749C0" w:rsidP="005749C0">
      <w:pPr>
        <w:pStyle w:val="Default"/>
        <w:numPr>
          <w:ilvl w:val="0"/>
          <w:numId w:val="23"/>
        </w:numPr>
        <w:jc w:val="both"/>
        <w:rPr>
          <w:rFonts w:ascii="Calibri" w:eastAsia="MS Gothic" w:hAnsi="Calibri" w:cs="Calibri"/>
          <w:sz w:val="22"/>
          <w:szCs w:val="22"/>
        </w:rPr>
      </w:pPr>
    </w:p>
    <w:p w14:paraId="47DCBBEB" w14:textId="0566EDC3" w:rsidR="007E2634" w:rsidRPr="007E2634" w:rsidRDefault="005749C0" w:rsidP="007E2634">
      <w:pPr>
        <w:pStyle w:val="Default"/>
        <w:numPr>
          <w:ilvl w:val="0"/>
          <w:numId w:val="23"/>
        </w:numPr>
        <w:jc w:val="both"/>
        <w:rPr>
          <w:rFonts w:ascii="Calibri" w:eastAsia="MS Gothic" w:hAnsi="Calibri" w:cs="Calibri"/>
          <w:sz w:val="22"/>
          <w:szCs w:val="22"/>
        </w:rPr>
      </w:pPr>
      <w:r w:rsidRPr="005749C0">
        <w:rPr>
          <w:rFonts w:ascii="Calibri" w:eastAsia="MS Gothic" w:hAnsi="Calibri" w:cs="Calibri"/>
          <w:sz w:val="22"/>
          <w:szCs w:val="22"/>
        </w:rPr>
        <w:lastRenderedPageBreak/>
        <w:t xml:space="preserve">Estas condiciones especiales de ejecución tendrán el carácter de obligación contractual esencial de conformidad con lo dispuesto en la letra f) del apartado 1 del artículo 211 de la LCSP. </w:t>
      </w:r>
    </w:p>
    <w:p w14:paraId="5785ECDD" w14:textId="77777777" w:rsidR="007E2634" w:rsidRPr="005749C0" w:rsidRDefault="007E2634" w:rsidP="005749C0">
      <w:pPr>
        <w:pStyle w:val="Default"/>
        <w:numPr>
          <w:ilvl w:val="0"/>
          <w:numId w:val="23"/>
        </w:numPr>
        <w:jc w:val="both"/>
        <w:rPr>
          <w:rFonts w:ascii="Calibri" w:eastAsia="MS Gothic" w:hAnsi="Calibri" w:cs="Calibri"/>
          <w:sz w:val="22"/>
          <w:szCs w:val="22"/>
        </w:rPr>
      </w:pPr>
    </w:p>
    <w:p w14:paraId="2E4839E0" w14:textId="296D6408" w:rsidR="005749C0" w:rsidRPr="005749C0" w:rsidRDefault="005749C0" w:rsidP="005749C0">
      <w:pPr>
        <w:jc w:val="both"/>
        <w:rPr>
          <w:rFonts w:ascii="Calibri" w:eastAsia="Times New Roman" w:hAnsi="Calibri" w:cs="Calibri"/>
          <w:bCs/>
          <w:snapToGrid w:val="0"/>
          <w:kern w:val="0"/>
          <w:sz w:val="22"/>
          <w:szCs w:val="22"/>
          <w:highlight w:val="yellow"/>
          <w:lang w:val="es-ES" w:eastAsia="es-ES"/>
          <w14:ligatures w14:val="none"/>
        </w:rPr>
      </w:pPr>
      <w:r w:rsidRPr="005749C0">
        <w:rPr>
          <w:rFonts w:ascii="Calibri" w:eastAsia="MS Gothic" w:hAnsi="Calibri" w:cs="Calibri"/>
          <w:sz w:val="22"/>
          <w:szCs w:val="22"/>
          <w:lang w:val="es-ES"/>
        </w:rPr>
        <w:t xml:space="preserve">Para comprobar el cumplimiento de las condiciones especiales de ejecución del concierto indicadas en este Anexo, Mutua </w:t>
      </w:r>
      <w:proofErr w:type="spellStart"/>
      <w:r w:rsidRPr="005749C0">
        <w:rPr>
          <w:rFonts w:ascii="Calibri" w:eastAsia="MS Gothic" w:hAnsi="Calibri" w:cs="Calibri"/>
          <w:sz w:val="22"/>
          <w:szCs w:val="22"/>
          <w:lang w:val="es-ES"/>
        </w:rPr>
        <w:t>Intercomarcal</w:t>
      </w:r>
      <w:proofErr w:type="spellEnd"/>
      <w:r w:rsidRPr="005749C0">
        <w:rPr>
          <w:rFonts w:ascii="Calibri" w:eastAsia="MS Gothic" w:hAnsi="Calibri" w:cs="Calibri"/>
          <w:sz w:val="22"/>
          <w:szCs w:val="22"/>
          <w:lang w:val="es-ES"/>
        </w:rPr>
        <w:t xml:space="preserve"> podrá solicitar la documentación que así lo acredite tantas veces como considere oportunas, durante la vigencia del concierto.</w:t>
      </w:r>
    </w:p>
    <w:p w14:paraId="34A5EB57" w14:textId="77777777" w:rsidR="00A27906" w:rsidRPr="00672FD0" w:rsidRDefault="00A27906" w:rsidP="00672FD0">
      <w:pPr>
        <w:jc w:val="both"/>
        <w:rPr>
          <w:rFonts w:ascii="Calibri" w:eastAsia="Times New Roman" w:hAnsi="Calibri" w:cs="Calibri"/>
          <w:bCs/>
          <w:snapToGrid w:val="0"/>
          <w:kern w:val="0"/>
          <w:sz w:val="22"/>
          <w:szCs w:val="22"/>
          <w:lang w:val="es-ES" w:eastAsia="es-ES"/>
          <w14:ligatures w14:val="none"/>
        </w:rPr>
      </w:pPr>
    </w:p>
    <w:sectPr w:rsidR="00A27906" w:rsidRPr="00672FD0" w:rsidSect="00DE7FAF">
      <w:headerReference w:type="default" r:id="rId12"/>
      <w:pgSz w:w="11906" w:h="16838"/>
      <w:pgMar w:top="0"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7E510" w14:textId="77777777" w:rsidR="001F45B1" w:rsidRDefault="001F45B1" w:rsidP="009D5931">
      <w:pPr>
        <w:spacing w:after="0" w:line="240" w:lineRule="auto"/>
      </w:pPr>
      <w:r>
        <w:separator/>
      </w:r>
    </w:p>
  </w:endnote>
  <w:endnote w:type="continuationSeparator" w:id="0">
    <w:p w14:paraId="30A139C9" w14:textId="77777777" w:rsidR="001F45B1" w:rsidRDefault="001F45B1"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NowText Regular">
    <w:altName w:val="Arial"/>
    <w:charset w:val="00"/>
    <w:family w:val="swiss"/>
    <w:pitch w:val="variable"/>
    <w:sig w:usb0="A00000FF" w:usb1="5000A47B" w:usb2="00000008" w:usb3="00000000" w:csb0="00000093" w:csb1="00000000"/>
  </w:font>
  <w:font w:name="Adobe Kaiti Std R">
    <w:altName w:val="Yu Gothic"/>
    <w:panose1 w:val="00000000000000000000"/>
    <w:charset w:val="80"/>
    <w:family w:val="roman"/>
    <w:notTrueType/>
    <w:pitch w:val="variable"/>
    <w:sig w:usb0="00000207" w:usb1="0A0F1810" w:usb2="00000016" w:usb3="00000000" w:csb0="00060007"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BD80D" w14:textId="77777777" w:rsidR="001F45B1" w:rsidRDefault="001F45B1" w:rsidP="009D5931">
      <w:pPr>
        <w:spacing w:after="0" w:line="240" w:lineRule="auto"/>
      </w:pPr>
      <w:r>
        <w:separator/>
      </w:r>
    </w:p>
  </w:footnote>
  <w:footnote w:type="continuationSeparator" w:id="0">
    <w:p w14:paraId="46A78E16" w14:textId="77777777" w:rsidR="001F45B1" w:rsidRDefault="001F45B1"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58345930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4C7735D"/>
    <w:multiLevelType w:val="hybridMultilevel"/>
    <w:tmpl w:val="1376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0EE403A"/>
    <w:multiLevelType w:val="hybridMultilevel"/>
    <w:tmpl w:val="7B1A0954"/>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7"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EB175C0"/>
    <w:multiLevelType w:val="hybridMultilevel"/>
    <w:tmpl w:val="A3D0E3CE"/>
    <w:lvl w:ilvl="0" w:tplc="6F3E0184">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9"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10" w15:restartNumberingAfterBreak="0">
    <w:nsid w:val="3A2D0FB5"/>
    <w:multiLevelType w:val="hybridMultilevel"/>
    <w:tmpl w:val="3F6EACF0"/>
    <w:lvl w:ilvl="0" w:tplc="F29E45EE">
      <w:start w:val="1"/>
      <w:numFmt w:val="decimal"/>
      <w:lvlText w:val="%1."/>
      <w:lvlJc w:val="left"/>
      <w:pPr>
        <w:ind w:left="700" w:hanging="360"/>
      </w:pPr>
      <w:rPr>
        <w:rFonts w:hint="default"/>
        <w:b/>
        <w:color w:val="12804A"/>
      </w:rPr>
    </w:lvl>
    <w:lvl w:ilvl="1" w:tplc="E54E8A34">
      <w:start w:val="1"/>
      <w:numFmt w:val="lowerLetter"/>
      <w:lvlText w:val="%2."/>
      <w:lvlJc w:val="left"/>
      <w:pPr>
        <w:ind w:left="1420" w:hanging="360"/>
      </w:pPr>
      <w:rPr>
        <w:b/>
        <w:bCs w:val="0"/>
      </w:rPr>
    </w:lvl>
    <w:lvl w:ilvl="2" w:tplc="0C0A001B" w:tentative="1">
      <w:start w:val="1"/>
      <w:numFmt w:val="lowerRoman"/>
      <w:lvlText w:val="%3."/>
      <w:lvlJc w:val="right"/>
      <w:pPr>
        <w:ind w:left="2140" w:hanging="180"/>
      </w:pPr>
    </w:lvl>
    <w:lvl w:ilvl="3" w:tplc="0C0A000F" w:tentative="1">
      <w:start w:val="1"/>
      <w:numFmt w:val="decimal"/>
      <w:lvlText w:val="%4."/>
      <w:lvlJc w:val="left"/>
      <w:pPr>
        <w:ind w:left="2860" w:hanging="360"/>
      </w:pPr>
    </w:lvl>
    <w:lvl w:ilvl="4" w:tplc="0C0A0019" w:tentative="1">
      <w:start w:val="1"/>
      <w:numFmt w:val="lowerLetter"/>
      <w:lvlText w:val="%5."/>
      <w:lvlJc w:val="left"/>
      <w:pPr>
        <w:ind w:left="3580" w:hanging="360"/>
      </w:pPr>
    </w:lvl>
    <w:lvl w:ilvl="5" w:tplc="0C0A001B" w:tentative="1">
      <w:start w:val="1"/>
      <w:numFmt w:val="lowerRoman"/>
      <w:lvlText w:val="%6."/>
      <w:lvlJc w:val="right"/>
      <w:pPr>
        <w:ind w:left="4300" w:hanging="180"/>
      </w:pPr>
    </w:lvl>
    <w:lvl w:ilvl="6" w:tplc="0C0A000F" w:tentative="1">
      <w:start w:val="1"/>
      <w:numFmt w:val="decimal"/>
      <w:lvlText w:val="%7."/>
      <w:lvlJc w:val="left"/>
      <w:pPr>
        <w:ind w:left="5020" w:hanging="360"/>
      </w:pPr>
    </w:lvl>
    <w:lvl w:ilvl="7" w:tplc="0C0A0019" w:tentative="1">
      <w:start w:val="1"/>
      <w:numFmt w:val="lowerLetter"/>
      <w:lvlText w:val="%8."/>
      <w:lvlJc w:val="left"/>
      <w:pPr>
        <w:ind w:left="5740" w:hanging="360"/>
      </w:pPr>
    </w:lvl>
    <w:lvl w:ilvl="8" w:tplc="0C0A001B" w:tentative="1">
      <w:start w:val="1"/>
      <w:numFmt w:val="lowerRoman"/>
      <w:lvlText w:val="%9."/>
      <w:lvlJc w:val="right"/>
      <w:pPr>
        <w:ind w:left="6460" w:hanging="180"/>
      </w:pPr>
    </w:lvl>
  </w:abstractNum>
  <w:abstractNum w:abstractNumId="11"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3" w15:restartNumberingAfterBreak="0">
    <w:nsid w:val="510338B6"/>
    <w:multiLevelType w:val="hybridMultilevel"/>
    <w:tmpl w:val="A5FA02A6"/>
    <w:lvl w:ilvl="0" w:tplc="0C0A0003">
      <w:start w:val="1"/>
      <w:numFmt w:val="bullet"/>
      <w:lvlText w:val="o"/>
      <w:lvlJc w:val="left"/>
      <w:pPr>
        <w:ind w:left="1004" w:hanging="360"/>
      </w:pPr>
      <w:rPr>
        <w:rFonts w:ascii="Courier New" w:hAnsi="Courier New" w:cs="Courier New"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6"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65694299"/>
    <w:multiLevelType w:val="hybridMultilevel"/>
    <w:tmpl w:val="3C865160"/>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1"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1146B5F"/>
    <w:multiLevelType w:val="hybridMultilevel"/>
    <w:tmpl w:val="27C87F9E"/>
    <w:lvl w:ilvl="0" w:tplc="C5F03F6A">
      <w:start w:val="22"/>
      <w:numFmt w:val="bullet"/>
      <w:lvlText w:val="-"/>
      <w:lvlJc w:val="left"/>
      <w:pPr>
        <w:ind w:left="862" w:hanging="360"/>
      </w:pPr>
      <w:rPr>
        <w:rFonts w:ascii="Calibri" w:eastAsia="Calibri" w:hAnsi="Calibri" w:cs="Calibri"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3"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4"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6"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5"/>
  </w:num>
  <w:num w:numId="2" w16cid:durableId="1897740527">
    <w:abstractNumId w:val="2"/>
  </w:num>
  <w:num w:numId="3" w16cid:durableId="1354383041">
    <w:abstractNumId w:val="9"/>
  </w:num>
  <w:num w:numId="4" w16cid:durableId="549730222">
    <w:abstractNumId w:val="23"/>
  </w:num>
  <w:num w:numId="5" w16cid:durableId="1976595853">
    <w:abstractNumId w:val="6"/>
  </w:num>
  <w:num w:numId="6" w16cid:durableId="1400589076">
    <w:abstractNumId w:val="12"/>
  </w:num>
  <w:num w:numId="7" w16cid:durableId="1173104554">
    <w:abstractNumId w:val="24"/>
  </w:num>
  <w:num w:numId="8" w16cid:durableId="436367238">
    <w:abstractNumId w:val="21"/>
  </w:num>
  <w:num w:numId="9" w16cid:durableId="1110395746">
    <w:abstractNumId w:val="15"/>
  </w:num>
  <w:num w:numId="10" w16cid:durableId="997617809">
    <w:abstractNumId w:val="14"/>
  </w:num>
  <w:num w:numId="11" w16cid:durableId="586688939">
    <w:abstractNumId w:val="11"/>
  </w:num>
  <w:num w:numId="12" w16cid:durableId="413598464">
    <w:abstractNumId w:val="17"/>
  </w:num>
  <w:num w:numId="13" w16cid:durableId="1927494138">
    <w:abstractNumId w:val="18"/>
  </w:num>
  <w:num w:numId="14" w16cid:durableId="1045134503">
    <w:abstractNumId w:val="19"/>
  </w:num>
  <w:num w:numId="15" w16cid:durableId="1688168535">
    <w:abstractNumId w:val="7"/>
  </w:num>
  <w:num w:numId="16" w16cid:durableId="648824320">
    <w:abstractNumId w:val="20"/>
  </w:num>
  <w:num w:numId="17" w16cid:durableId="1118528247">
    <w:abstractNumId w:val="16"/>
  </w:num>
  <w:num w:numId="18" w16cid:durableId="1990674782">
    <w:abstractNumId w:val="22"/>
  </w:num>
  <w:num w:numId="19" w16cid:durableId="128790942">
    <w:abstractNumId w:val="8"/>
  </w:num>
  <w:num w:numId="20" w16cid:durableId="2024358637">
    <w:abstractNumId w:val="26"/>
  </w:num>
  <w:num w:numId="21" w16cid:durableId="1429278225">
    <w:abstractNumId w:val="4"/>
  </w:num>
  <w:num w:numId="22" w16cid:durableId="1225676975">
    <w:abstractNumId w:val="0"/>
  </w:num>
  <w:num w:numId="23" w16cid:durableId="1771195918">
    <w:abstractNumId w:val="1"/>
  </w:num>
  <w:num w:numId="24" w16cid:durableId="1022361871">
    <w:abstractNumId w:val="5"/>
  </w:num>
  <w:num w:numId="25" w16cid:durableId="1368138118">
    <w:abstractNumId w:val="13"/>
  </w:num>
  <w:num w:numId="26" w16cid:durableId="647704378">
    <w:abstractNumId w:val="3"/>
  </w:num>
  <w:num w:numId="27" w16cid:durableId="9980790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14FAA"/>
    <w:rsid w:val="00020065"/>
    <w:rsid w:val="00025CE5"/>
    <w:rsid w:val="00050587"/>
    <w:rsid w:val="000666EF"/>
    <w:rsid w:val="00081B15"/>
    <w:rsid w:val="00090E8A"/>
    <w:rsid w:val="000A121B"/>
    <w:rsid w:val="000B4A82"/>
    <w:rsid w:val="000B4E32"/>
    <w:rsid w:val="000C0022"/>
    <w:rsid w:val="000C2736"/>
    <w:rsid w:val="000D35EA"/>
    <w:rsid w:val="000E6F6E"/>
    <w:rsid w:val="000F7E01"/>
    <w:rsid w:val="00114C2C"/>
    <w:rsid w:val="0011509E"/>
    <w:rsid w:val="00122AF7"/>
    <w:rsid w:val="001334E9"/>
    <w:rsid w:val="00140E12"/>
    <w:rsid w:val="00141759"/>
    <w:rsid w:val="00150712"/>
    <w:rsid w:val="00151C28"/>
    <w:rsid w:val="0016437B"/>
    <w:rsid w:val="001679D7"/>
    <w:rsid w:val="0018390F"/>
    <w:rsid w:val="00190814"/>
    <w:rsid w:val="001A3AF4"/>
    <w:rsid w:val="001A531F"/>
    <w:rsid w:val="001B7A3D"/>
    <w:rsid w:val="001C108B"/>
    <w:rsid w:val="001C255A"/>
    <w:rsid w:val="001C3FAB"/>
    <w:rsid w:val="001D055C"/>
    <w:rsid w:val="001F21AC"/>
    <w:rsid w:val="001F2F81"/>
    <w:rsid w:val="001F45B1"/>
    <w:rsid w:val="001F4B9C"/>
    <w:rsid w:val="001F4FB4"/>
    <w:rsid w:val="0020194B"/>
    <w:rsid w:val="00207710"/>
    <w:rsid w:val="00232C34"/>
    <w:rsid w:val="002364A0"/>
    <w:rsid w:val="0024307A"/>
    <w:rsid w:val="00296AA2"/>
    <w:rsid w:val="002D3529"/>
    <w:rsid w:val="002D515C"/>
    <w:rsid w:val="002E61C6"/>
    <w:rsid w:val="002F7A38"/>
    <w:rsid w:val="00303B77"/>
    <w:rsid w:val="003308A6"/>
    <w:rsid w:val="00346EE1"/>
    <w:rsid w:val="003529E1"/>
    <w:rsid w:val="00362209"/>
    <w:rsid w:val="00362C60"/>
    <w:rsid w:val="00370FE9"/>
    <w:rsid w:val="003846B1"/>
    <w:rsid w:val="0038763C"/>
    <w:rsid w:val="003A7D8E"/>
    <w:rsid w:val="003C55CB"/>
    <w:rsid w:val="00416107"/>
    <w:rsid w:val="00433B15"/>
    <w:rsid w:val="004353CB"/>
    <w:rsid w:val="00445F21"/>
    <w:rsid w:val="00456D8B"/>
    <w:rsid w:val="00457421"/>
    <w:rsid w:val="00464F50"/>
    <w:rsid w:val="004727E7"/>
    <w:rsid w:val="004800BB"/>
    <w:rsid w:val="00482B91"/>
    <w:rsid w:val="004C79C4"/>
    <w:rsid w:val="004C7B85"/>
    <w:rsid w:val="004D4F5D"/>
    <w:rsid w:val="004E29F0"/>
    <w:rsid w:val="004F1885"/>
    <w:rsid w:val="0052287C"/>
    <w:rsid w:val="0052456E"/>
    <w:rsid w:val="00524852"/>
    <w:rsid w:val="00524D50"/>
    <w:rsid w:val="00530DDB"/>
    <w:rsid w:val="00536026"/>
    <w:rsid w:val="005430EC"/>
    <w:rsid w:val="00561170"/>
    <w:rsid w:val="00567047"/>
    <w:rsid w:val="005749C0"/>
    <w:rsid w:val="0057778D"/>
    <w:rsid w:val="00577EB8"/>
    <w:rsid w:val="00580F3C"/>
    <w:rsid w:val="00582B50"/>
    <w:rsid w:val="0059102F"/>
    <w:rsid w:val="00596A40"/>
    <w:rsid w:val="005A0D56"/>
    <w:rsid w:val="005A56B2"/>
    <w:rsid w:val="005B7504"/>
    <w:rsid w:val="005C1F37"/>
    <w:rsid w:val="005C7469"/>
    <w:rsid w:val="005E29E3"/>
    <w:rsid w:val="005F22EC"/>
    <w:rsid w:val="005F2E7B"/>
    <w:rsid w:val="0061475B"/>
    <w:rsid w:val="00616088"/>
    <w:rsid w:val="0062494A"/>
    <w:rsid w:val="006265F4"/>
    <w:rsid w:val="00626ED4"/>
    <w:rsid w:val="006273F3"/>
    <w:rsid w:val="006443A2"/>
    <w:rsid w:val="00672FD0"/>
    <w:rsid w:val="0067577D"/>
    <w:rsid w:val="00676CB2"/>
    <w:rsid w:val="00681D4F"/>
    <w:rsid w:val="006C222A"/>
    <w:rsid w:val="006C30C0"/>
    <w:rsid w:val="006F4C97"/>
    <w:rsid w:val="00762A04"/>
    <w:rsid w:val="007643CB"/>
    <w:rsid w:val="00765453"/>
    <w:rsid w:val="007748D0"/>
    <w:rsid w:val="007C39BB"/>
    <w:rsid w:val="007E2634"/>
    <w:rsid w:val="0081577F"/>
    <w:rsid w:val="00817449"/>
    <w:rsid w:val="00822557"/>
    <w:rsid w:val="008335FC"/>
    <w:rsid w:val="00847E4B"/>
    <w:rsid w:val="008542B0"/>
    <w:rsid w:val="00856FB7"/>
    <w:rsid w:val="00872283"/>
    <w:rsid w:val="008743EB"/>
    <w:rsid w:val="0087631A"/>
    <w:rsid w:val="00876BA8"/>
    <w:rsid w:val="00881630"/>
    <w:rsid w:val="008B024B"/>
    <w:rsid w:val="008B32B0"/>
    <w:rsid w:val="008C46A4"/>
    <w:rsid w:val="008C4A12"/>
    <w:rsid w:val="008E2B0B"/>
    <w:rsid w:val="008E7184"/>
    <w:rsid w:val="008F3A53"/>
    <w:rsid w:val="0091027F"/>
    <w:rsid w:val="009126BC"/>
    <w:rsid w:val="009144EB"/>
    <w:rsid w:val="00946E5A"/>
    <w:rsid w:val="00966BF5"/>
    <w:rsid w:val="009C1CC7"/>
    <w:rsid w:val="009D5931"/>
    <w:rsid w:val="009D7E6A"/>
    <w:rsid w:val="00A17990"/>
    <w:rsid w:val="00A27906"/>
    <w:rsid w:val="00A360F7"/>
    <w:rsid w:val="00A4498C"/>
    <w:rsid w:val="00A51C8C"/>
    <w:rsid w:val="00A658C2"/>
    <w:rsid w:val="00A767B1"/>
    <w:rsid w:val="00A80B41"/>
    <w:rsid w:val="00A948BD"/>
    <w:rsid w:val="00A94937"/>
    <w:rsid w:val="00AA2941"/>
    <w:rsid w:val="00AA2EDD"/>
    <w:rsid w:val="00AB4A67"/>
    <w:rsid w:val="00AD1614"/>
    <w:rsid w:val="00AE3D7D"/>
    <w:rsid w:val="00AF0914"/>
    <w:rsid w:val="00B70191"/>
    <w:rsid w:val="00B84D94"/>
    <w:rsid w:val="00B85F26"/>
    <w:rsid w:val="00B87091"/>
    <w:rsid w:val="00B9546D"/>
    <w:rsid w:val="00BA3FDA"/>
    <w:rsid w:val="00BC4D98"/>
    <w:rsid w:val="00BD2A10"/>
    <w:rsid w:val="00C078E7"/>
    <w:rsid w:val="00C23BF7"/>
    <w:rsid w:val="00C40F08"/>
    <w:rsid w:val="00C568A0"/>
    <w:rsid w:val="00C950DD"/>
    <w:rsid w:val="00C96175"/>
    <w:rsid w:val="00CD01A3"/>
    <w:rsid w:val="00CD0280"/>
    <w:rsid w:val="00CD1B9B"/>
    <w:rsid w:val="00CE4D88"/>
    <w:rsid w:val="00CE6694"/>
    <w:rsid w:val="00D011BB"/>
    <w:rsid w:val="00D115FB"/>
    <w:rsid w:val="00D14513"/>
    <w:rsid w:val="00D171FE"/>
    <w:rsid w:val="00D22A33"/>
    <w:rsid w:val="00D24E38"/>
    <w:rsid w:val="00D30C7B"/>
    <w:rsid w:val="00D440C0"/>
    <w:rsid w:val="00D46102"/>
    <w:rsid w:val="00D63433"/>
    <w:rsid w:val="00D662C5"/>
    <w:rsid w:val="00D75B3A"/>
    <w:rsid w:val="00D94FEC"/>
    <w:rsid w:val="00DA06C0"/>
    <w:rsid w:val="00DB3DCE"/>
    <w:rsid w:val="00DD46DB"/>
    <w:rsid w:val="00DE65AE"/>
    <w:rsid w:val="00DE7FAF"/>
    <w:rsid w:val="00DF3A3F"/>
    <w:rsid w:val="00E00DE9"/>
    <w:rsid w:val="00E422E7"/>
    <w:rsid w:val="00E541BE"/>
    <w:rsid w:val="00E90DC6"/>
    <w:rsid w:val="00EC16FB"/>
    <w:rsid w:val="00F01AAC"/>
    <w:rsid w:val="00F160B0"/>
    <w:rsid w:val="00F22A35"/>
    <w:rsid w:val="00F30930"/>
    <w:rsid w:val="00F433D6"/>
    <w:rsid w:val="00F4414A"/>
    <w:rsid w:val="00F66D73"/>
    <w:rsid w:val="00F74025"/>
    <w:rsid w:val="00F90A42"/>
    <w:rsid w:val="00F949DB"/>
    <w:rsid w:val="00F94AF1"/>
    <w:rsid w:val="00F9745C"/>
    <w:rsid w:val="00FA6699"/>
    <w:rsid w:val="00FB50F4"/>
    <w:rsid w:val="00FB593A"/>
    <w:rsid w:val="00FC7419"/>
    <w:rsid w:val="00FF34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character" w:styleId="Refdecomentario">
    <w:name w:val="annotation reference"/>
    <w:basedOn w:val="Fuentedeprrafopredeter"/>
    <w:uiPriority w:val="99"/>
    <w:semiHidden/>
    <w:unhideWhenUsed/>
    <w:rsid w:val="00A360F7"/>
    <w:rPr>
      <w:sz w:val="16"/>
      <w:szCs w:val="16"/>
    </w:rPr>
  </w:style>
  <w:style w:type="paragraph" w:styleId="Textocomentario">
    <w:name w:val="annotation text"/>
    <w:basedOn w:val="Normal"/>
    <w:link w:val="TextocomentarioCar"/>
    <w:uiPriority w:val="99"/>
    <w:unhideWhenUsed/>
    <w:rsid w:val="00A360F7"/>
    <w:pPr>
      <w:spacing w:line="240" w:lineRule="auto"/>
    </w:pPr>
    <w:rPr>
      <w:sz w:val="20"/>
      <w:szCs w:val="20"/>
    </w:rPr>
  </w:style>
  <w:style w:type="character" w:customStyle="1" w:styleId="TextocomentarioCar">
    <w:name w:val="Texto comentario Car"/>
    <w:basedOn w:val="Fuentedeprrafopredeter"/>
    <w:link w:val="Textocomentario"/>
    <w:uiPriority w:val="99"/>
    <w:rsid w:val="00A360F7"/>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A360F7"/>
    <w:rPr>
      <w:b/>
      <w:bCs/>
    </w:rPr>
  </w:style>
  <w:style w:type="character" w:customStyle="1" w:styleId="AsuntodelcomentarioCar">
    <w:name w:val="Asunto del comentario Car"/>
    <w:basedOn w:val="TextocomentarioCar"/>
    <w:link w:val="Asuntodelcomentario"/>
    <w:uiPriority w:val="99"/>
    <w:semiHidden/>
    <w:rsid w:val="00A360F7"/>
    <w:rPr>
      <w:b/>
      <w:bCs/>
      <w:sz w:val="20"/>
      <w:szCs w:val="20"/>
      <w:lang w:val="en-US"/>
    </w:rPr>
  </w:style>
  <w:style w:type="table" w:styleId="Tablaconcuadrcula">
    <w:name w:val="Table Grid"/>
    <w:basedOn w:val="Tablanormal"/>
    <w:uiPriority w:val="59"/>
    <w:rsid w:val="00F974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749C0"/>
    <w:pPr>
      <w:autoSpaceDE w:val="0"/>
      <w:autoSpaceDN w:val="0"/>
      <w:adjustRightInd w:val="0"/>
      <w:spacing w:after="0" w:line="240" w:lineRule="auto"/>
    </w:pPr>
    <w:rPr>
      <w:rFonts w:ascii="Trebuchet MS" w:hAnsi="Trebuchet MS" w:cs="Trebuchet MS"/>
      <w:color w:val="000000"/>
      <w:kern w:val="0"/>
    </w:rPr>
  </w:style>
  <w:style w:type="paragraph" w:styleId="NormalWeb">
    <w:name w:val="Normal (Web)"/>
    <w:basedOn w:val="Normal"/>
    <w:uiPriority w:val="99"/>
    <w:unhideWhenUsed/>
    <w:rsid w:val="006443A2"/>
    <w:pPr>
      <w:spacing w:before="100" w:beforeAutospacing="1" w:after="100" w:afterAutospacing="1" w:line="240" w:lineRule="auto"/>
    </w:pPr>
    <w:rPr>
      <w:rFonts w:ascii="Times New Roman" w:eastAsia="Times New Roman" w:hAnsi="Times New Roman" w:cs="Times New Roman"/>
      <w:kern w:val="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ratacionpublica@mutua-intercomarcal.com" TargetMode="External"/><Relationship Id="rId5" Type="http://schemas.openxmlformats.org/officeDocument/2006/relationships/styles" Target="styles.xml"/><Relationship Id="rId10" Type="http://schemas.openxmlformats.org/officeDocument/2006/relationships/hyperlink" Target="https://visor.registrodelicitadores.gob.es/espd-web/filter?lang=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33</Pages>
  <Words>9981</Words>
  <Characters>54899</Characters>
  <Application>Microsoft Office Word</Application>
  <DocSecurity>0</DocSecurity>
  <Lines>457</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De Pablo Alzugaray, Arturo</cp:lastModifiedBy>
  <cp:revision>40</cp:revision>
  <dcterms:created xsi:type="dcterms:W3CDTF">2026-01-27T09:01:00Z</dcterms:created>
  <dcterms:modified xsi:type="dcterms:W3CDTF">2026-03-30T12:23:00Z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