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946E5A" w:rsidRDefault="00946E5A"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bookmarkStart w:id="0" w:name="_Toc191646676"/>
      <w:bookmarkStart w:id="1" w:name="_Toc127438717"/>
      <w:r w:rsidRPr="00946E5A">
        <w:rPr>
          <w:rFonts w:ascii="Arial" w:eastAsia="Arial" w:hAnsi="Arial" w:cs="Arial"/>
          <w:b/>
          <w:bCs/>
          <w:spacing w:val="-2"/>
          <w:kern w:val="0"/>
          <w:sz w:val="30"/>
          <w:szCs w:val="30"/>
          <w:u w:val="single"/>
          <w:lang w:val="es-ES"/>
          <w14:ligatures w14:val="none"/>
        </w:rPr>
        <w:t>ANEXOS</w:t>
      </w:r>
      <w:bookmarkEnd w:id="0"/>
    </w:p>
    <w:p w14:paraId="2BA468CA" w14:textId="77777777" w:rsidR="00946E5A" w:rsidRDefault="00946E5A"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r w:rsidRPr="00946E5A">
        <w:rPr>
          <w:rFonts w:ascii="Arial" w:eastAsia="Arial" w:hAnsi="Arial" w:cs="Arial"/>
          <w:b/>
          <w:bCs/>
          <w:spacing w:val="-2"/>
          <w:kern w:val="0"/>
          <w:sz w:val="30"/>
          <w:szCs w:val="30"/>
          <w:u w:val="single"/>
          <w:lang w:val="es-ES"/>
          <w14:ligatures w14:val="none"/>
        </w:rPr>
        <w:br/>
      </w:r>
      <w:bookmarkStart w:id="2" w:name="_Toc191646677"/>
      <w:r w:rsidRPr="00946E5A">
        <w:rPr>
          <w:rFonts w:ascii="Arial" w:eastAsia="Arial" w:hAnsi="Arial" w:cs="Arial"/>
          <w:b/>
          <w:bCs/>
          <w:spacing w:val="-2"/>
          <w:kern w:val="0"/>
          <w:sz w:val="30"/>
          <w:szCs w:val="30"/>
          <w:u w:val="single"/>
          <w:lang w:val="es-ES"/>
          <w14:ligatures w14:val="none"/>
        </w:rPr>
        <w:t>Pliego de Cláusulas Administrativas Particulare</w:t>
      </w:r>
      <w:bookmarkEnd w:id="2"/>
      <w:r w:rsidRPr="00946E5A">
        <w:rPr>
          <w:rFonts w:ascii="Arial" w:eastAsia="Arial" w:hAnsi="Arial" w:cs="Arial"/>
          <w:b/>
          <w:bCs/>
          <w:spacing w:val="-2"/>
          <w:kern w:val="0"/>
          <w:sz w:val="30"/>
          <w:szCs w:val="30"/>
          <w:u w:val="single"/>
          <w:lang w:val="es-ES"/>
          <w14:ligatures w14:val="none"/>
        </w:rPr>
        <w:t>s</w:t>
      </w:r>
    </w:p>
    <w:p w14:paraId="7B679B2B" w14:textId="77777777" w:rsidR="008B32B0" w:rsidRDefault="008B32B0"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p>
    <w:p w14:paraId="3A0E35C8" w14:textId="77777777" w:rsidR="008B32B0" w:rsidRPr="001B7A3D"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bookmarkStart w:id="3" w:name="_Toc191646672"/>
      <w:r w:rsidRPr="001B7A3D">
        <w:rPr>
          <w:rFonts w:eastAsia="Arial" w:cstheme="minorHAnsi"/>
          <w:b/>
          <w:bCs/>
          <w:color w:val="00B050"/>
          <w:kern w:val="0"/>
          <w:sz w:val="24"/>
          <w:szCs w:val="24"/>
          <w:u w:val="single"/>
          <w:lang w:val="es-ES"/>
          <w14:ligatures w14:val="none"/>
        </w:rPr>
        <w:t>IDENTIFICACIÓN DE ANEXOS:</w:t>
      </w:r>
      <w:bookmarkEnd w:id="3"/>
    </w:p>
    <w:p w14:paraId="4E31FA8B" w14:textId="77777777" w:rsidR="008B32B0" w:rsidRPr="001B7A3D"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p>
    <w:p w14:paraId="6E658BDF" w14:textId="77777777" w:rsidR="008B32B0" w:rsidRDefault="008B32B0" w:rsidP="008B32B0">
      <w:pPr>
        <w:pStyle w:val="Textoindependiente"/>
        <w:rPr>
          <w:rFonts w:ascii="Arial"/>
          <w:b/>
          <w:sz w:val="20"/>
        </w:rPr>
      </w:pPr>
    </w:p>
    <w:p w14:paraId="48B3E0FF" w14:textId="6DB3F392" w:rsidR="008B32B0" w:rsidRPr="006A2464" w:rsidRDefault="008B32B0" w:rsidP="00456D8B">
      <w:pPr>
        <w:pStyle w:val="Textoindependiente"/>
        <w:tabs>
          <w:tab w:val="left" w:pos="7513"/>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w:t>
      </w:r>
      <w:r w:rsidR="00DE7FAF" w:rsidRPr="00AB4A67">
        <w:rPr>
          <w:rFonts w:asciiTheme="minorHAnsi" w:hAnsiTheme="minorHAnsi" w:cstheme="minorHAnsi"/>
          <w:b/>
          <w:sz w:val="20"/>
          <w:szCs w:val="20"/>
        </w:rPr>
        <w:t xml:space="preserve"> </w:t>
      </w:r>
      <w:r w:rsidRPr="006A2464">
        <w:rPr>
          <w:rFonts w:asciiTheme="minorHAnsi" w:hAnsiTheme="minorHAnsi" w:cstheme="minorHAnsi"/>
          <w:b/>
          <w:sz w:val="20"/>
          <w:szCs w:val="20"/>
          <w:u w:val="single"/>
        </w:rPr>
        <w:t>(</w:t>
      </w:r>
      <w:r w:rsidR="001140F9" w:rsidRPr="006A2464">
        <w:rPr>
          <w:rFonts w:asciiTheme="minorHAnsi" w:hAnsiTheme="minorHAnsi" w:cstheme="minorHAnsi"/>
          <w:b/>
          <w:sz w:val="20"/>
          <w:szCs w:val="20"/>
          <w:u w:val="single"/>
        </w:rPr>
        <w:t>S</w:t>
      </w:r>
      <w:r w:rsidR="0013730E" w:rsidRPr="006A2464">
        <w:rPr>
          <w:rFonts w:asciiTheme="minorHAnsi" w:hAnsiTheme="minorHAnsi" w:cstheme="minorHAnsi"/>
          <w:b/>
          <w:sz w:val="20"/>
          <w:szCs w:val="20"/>
          <w:u w:val="single"/>
        </w:rPr>
        <w:t>obre</w:t>
      </w:r>
      <w:r w:rsidR="001140F9" w:rsidRPr="006A2464">
        <w:rPr>
          <w:rFonts w:asciiTheme="minorHAnsi" w:hAnsiTheme="minorHAnsi" w:cstheme="minorHAnsi"/>
          <w:b/>
          <w:sz w:val="20"/>
          <w:szCs w:val="20"/>
          <w:u w:val="single"/>
        </w:rPr>
        <w:t xml:space="preserve"> Electrónico</w:t>
      </w:r>
      <w:r w:rsidR="006A2464" w:rsidRPr="006A2464">
        <w:rPr>
          <w:rFonts w:asciiTheme="minorHAnsi" w:hAnsiTheme="minorHAnsi" w:cstheme="minorHAnsi"/>
          <w:b/>
          <w:sz w:val="20"/>
          <w:szCs w:val="20"/>
          <w:u w:val="single"/>
        </w:rPr>
        <w:t xml:space="preserve"> A</w:t>
      </w:r>
      <w:r w:rsidRPr="006A2464">
        <w:rPr>
          <w:rFonts w:asciiTheme="minorHAnsi" w:hAnsiTheme="minorHAnsi" w:cstheme="minorHAnsi"/>
          <w:b/>
          <w:sz w:val="20"/>
          <w:szCs w:val="20"/>
          <w:u w:val="single"/>
        </w:rPr>
        <w:t>)</w:t>
      </w:r>
      <w:r w:rsidRPr="006A2464">
        <w:rPr>
          <w:rFonts w:asciiTheme="minorHAnsi" w:hAnsiTheme="minorHAnsi" w:cstheme="minorHAnsi"/>
          <w:b/>
          <w:sz w:val="20"/>
          <w:szCs w:val="20"/>
        </w:rPr>
        <w:t xml:space="preserve"> </w:t>
      </w:r>
    </w:p>
    <w:p w14:paraId="37CB818F" w14:textId="6AAB28CB" w:rsidR="008B32B0" w:rsidRPr="006A2464" w:rsidRDefault="008B32B0" w:rsidP="00DE7FAF">
      <w:pPr>
        <w:pStyle w:val="Textoindependiente"/>
        <w:tabs>
          <w:tab w:val="left" w:pos="10065"/>
        </w:tabs>
        <w:spacing w:before="36" w:line="480" w:lineRule="auto"/>
        <w:ind w:left="142" w:right="566"/>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concurrencia o no en </w:t>
      </w:r>
      <w:r w:rsidR="00DE7FAF">
        <w:rPr>
          <w:rFonts w:asciiTheme="minorHAnsi" w:hAnsiTheme="minorHAnsi" w:cstheme="minorHAnsi"/>
          <w:bCs/>
          <w:sz w:val="20"/>
          <w:szCs w:val="20"/>
        </w:rPr>
        <w:t>UTE.</w:t>
      </w:r>
      <w:r w:rsidR="00DE7FAF" w:rsidRPr="00AB4A67">
        <w:rPr>
          <w:rFonts w:asciiTheme="minorHAnsi" w:hAnsiTheme="minorHAnsi" w:cstheme="minorHAnsi"/>
          <w:b/>
          <w:sz w:val="20"/>
          <w:szCs w:val="20"/>
        </w:rPr>
        <w:t xml:space="preserve"> </w:t>
      </w:r>
      <w:r w:rsidRPr="006A2464">
        <w:rPr>
          <w:rFonts w:asciiTheme="minorHAnsi" w:hAnsiTheme="minorHAnsi" w:cstheme="minorHAnsi"/>
          <w:b/>
          <w:sz w:val="20"/>
          <w:szCs w:val="20"/>
        </w:rPr>
        <w:t>(</w:t>
      </w:r>
      <w:r w:rsidR="001140F9" w:rsidRPr="006A2464">
        <w:rPr>
          <w:rFonts w:asciiTheme="minorHAnsi" w:hAnsiTheme="minorHAnsi" w:cstheme="minorHAnsi"/>
          <w:b/>
          <w:sz w:val="20"/>
          <w:szCs w:val="20"/>
          <w:u w:val="single"/>
        </w:rPr>
        <w:t>S</w:t>
      </w:r>
      <w:r w:rsidR="0013730E" w:rsidRPr="006A2464">
        <w:rPr>
          <w:rFonts w:asciiTheme="minorHAnsi" w:hAnsiTheme="minorHAnsi" w:cstheme="minorHAnsi"/>
          <w:b/>
          <w:sz w:val="20"/>
          <w:szCs w:val="20"/>
          <w:u w:val="single"/>
        </w:rPr>
        <w:t>obre</w:t>
      </w:r>
      <w:r w:rsidR="001140F9" w:rsidRPr="006A2464">
        <w:rPr>
          <w:rFonts w:asciiTheme="minorHAnsi" w:hAnsiTheme="minorHAnsi" w:cstheme="minorHAnsi"/>
          <w:b/>
          <w:sz w:val="20"/>
          <w:szCs w:val="20"/>
          <w:u w:val="single"/>
        </w:rPr>
        <w:t xml:space="preserve"> Electrónic</w:t>
      </w:r>
      <w:r w:rsidR="006A2464" w:rsidRPr="006A2464">
        <w:rPr>
          <w:rFonts w:asciiTheme="minorHAnsi" w:hAnsiTheme="minorHAnsi" w:cstheme="minorHAnsi"/>
          <w:b/>
          <w:sz w:val="20"/>
          <w:szCs w:val="20"/>
          <w:u w:val="single"/>
        </w:rPr>
        <w:t>o A</w:t>
      </w:r>
      <w:r w:rsidRPr="006A2464">
        <w:rPr>
          <w:rFonts w:asciiTheme="minorHAnsi" w:hAnsiTheme="minorHAnsi" w:cstheme="minorHAnsi"/>
          <w:b/>
          <w:sz w:val="20"/>
          <w:szCs w:val="20"/>
          <w:u w:val="single"/>
        </w:rPr>
        <w:t>)</w:t>
      </w:r>
    </w:p>
    <w:p w14:paraId="39DC031B" w14:textId="5D3FCB6D" w:rsidR="00CD1B9B" w:rsidRPr="006A2464" w:rsidRDefault="00CD1B9B"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6A2464">
        <w:rPr>
          <w:rFonts w:asciiTheme="minorHAnsi" w:hAnsiTheme="minorHAnsi" w:cstheme="minorHAnsi"/>
          <w:b/>
          <w:sz w:val="20"/>
          <w:szCs w:val="20"/>
        </w:rPr>
        <w:t xml:space="preserve">ANEXO III.- </w:t>
      </w:r>
      <w:r w:rsidRPr="006A2464">
        <w:rPr>
          <w:rFonts w:asciiTheme="minorHAnsi" w:hAnsiTheme="minorHAnsi" w:cstheme="minorHAnsi"/>
          <w:bCs/>
          <w:sz w:val="20"/>
          <w:szCs w:val="20"/>
        </w:rPr>
        <w:t>D</w:t>
      </w:r>
      <w:r w:rsidR="00DE7FAF" w:rsidRPr="006A2464">
        <w:rPr>
          <w:rFonts w:asciiTheme="minorHAnsi" w:hAnsiTheme="minorHAnsi" w:cstheme="minorHAnsi"/>
          <w:bCs/>
          <w:sz w:val="20"/>
          <w:szCs w:val="20"/>
        </w:rPr>
        <w:t xml:space="preserve">eclaración responsable </w:t>
      </w:r>
      <w:r w:rsidRPr="006A2464">
        <w:rPr>
          <w:rFonts w:asciiTheme="minorHAnsi" w:hAnsiTheme="minorHAnsi" w:cstheme="minorHAnsi"/>
          <w:bCs/>
          <w:sz w:val="20"/>
          <w:szCs w:val="20"/>
        </w:rPr>
        <w:t>A</w:t>
      </w:r>
      <w:r w:rsidR="00DE7FAF" w:rsidRPr="006A2464">
        <w:rPr>
          <w:rFonts w:asciiTheme="minorHAnsi" w:hAnsiTheme="minorHAnsi" w:cstheme="minorHAnsi"/>
          <w:bCs/>
          <w:sz w:val="20"/>
          <w:szCs w:val="20"/>
        </w:rPr>
        <w:t>dscripción</w:t>
      </w:r>
      <w:r w:rsidRPr="006A2464">
        <w:rPr>
          <w:rFonts w:asciiTheme="minorHAnsi" w:hAnsiTheme="minorHAnsi" w:cstheme="minorHAnsi"/>
          <w:bCs/>
          <w:sz w:val="20"/>
          <w:szCs w:val="20"/>
        </w:rPr>
        <w:t xml:space="preserve"> M</w:t>
      </w:r>
      <w:r w:rsidR="00DE7FAF" w:rsidRPr="006A2464">
        <w:rPr>
          <w:rFonts w:asciiTheme="minorHAnsi" w:hAnsiTheme="minorHAnsi" w:cstheme="minorHAnsi"/>
          <w:bCs/>
          <w:sz w:val="20"/>
          <w:szCs w:val="20"/>
        </w:rPr>
        <w:t>edios</w:t>
      </w:r>
      <w:r w:rsidRPr="006A2464">
        <w:rPr>
          <w:rFonts w:asciiTheme="minorHAnsi" w:hAnsiTheme="minorHAnsi" w:cstheme="minorHAnsi"/>
          <w:bCs/>
          <w:sz w:val="20"/>
          <w:szCs w:val="20"/>
        </w:rPr>
        <w:t xml:space="preserve"> M</w:t>
      </w:r>
      <w:r w:rsidR="00DE7FAF" w:rsidRPr="006A2464">
        <w:rPr>
          <w:rFonts w:asciiTheme="minorHAnsi" w:hAnsiTheme="minorHAnsi" w:cstheme="minorHAnsi"/>
          <w:bCs/>
          <w:sz w:val="20"/>
          <w:szCs w:val="20"/>
        </w:rPr>
        <w:t>ateriales</w:t>
      </w:r>
      <w:r w:rsidRPr="006A2464">
        <w:rPr>
          <w:rFonts w:asciiTheme="minorHAnsi" w:hAnsiTheme="minorHAnsi" w:cstheme="minorHAnsi"/>
          <w:bCs/>
          <w:sz w:val="20"/>
          <w:szCs w:val="20"/>
        </w:rPr>
        <w:t xml:space="preserve"> </w:t>
      </w:r>
      <w:r w:rsidR="00DE7FAF" w:rsidRPr="006A2464">
        <w:rPr>
          <w:rFonts w:asciiTheme="minorHAnsi" w:hAnsiTheme="minorHAnsi" w:cstheme="minorHAnsi"/>
          <w:bCs/>
          <w:sz w:val="20"/>
          <w:szCs w:val="20"/>
        </w:rPr>
        <w:t xml:space="preserve">y/o </w:t>
      </w:r>
      <w:r w:rsidRPr="006A2464">
        <w:rPr>
          <w:rFonts w:asciiTheme="minorHAnsi" w:hAnsiTheme="minorHAnsi" w:cstheme="minorHAnsi"/>
          <w:bCs/>
          <w:sz w:val="20"/>
          <w:szCs w:val="20"/>
        </w:rPr>
        <w:t>P</w:t>
      </w:r>
      <w:r w:rsidR="00DE7FAF" w:rsidRPr="006A2464">
        <w:rPr>
          <w:rFonts w:asciiTheme="minorHAnsi" w:hAnsiTheme="minorHAnsi" w:cstheme="minorHAnsi"/>
          <w:bCs/>
          <w:sz w:val="20"/>
          <w:szCs w:val="20"/>
        </w:rPr>
        <w:t>ersonales</w:t>
      </w:r>
      <w:r w:rsidR="00DE7FAF" w:rsidRPr="006A2464">
        <w:rPr>
          <w:rFonts w:asciiTheme="minorHAnsi" w:hAnsiTheme="minorHAnsi" w:cstheme="minorHAnsi"/>
          <w:b/>
          <w:sz w:val="20"/>
          <w:szCs w:val="20"/>
        </w:rPr>
        <w:t xml:space="preserve"> </w:t>
      </w:r>
      <w:r w:rsidRPr="006A2464">
        <w:rPr>
          <w:rFonts w:asciiTheme="minorHAnsi" w:hAnsiTheme="minorHAnsi" w:cstheme="minorHAnsi"/>
          <w:b/>
          <w:sz w:val="20"/>
          <w:szCs w:val="20"/>
        </w:rPr>
        <w:t>(</w:t>
      </w:r>
      <w:r w:rsidR="001140F9" w:rsidRPr="006A2464">
        <w:rPr>
          <w:rFonts w:asciiTheme="minorHAnsi" w:hAnsiTheme="minorHAnsi" w:cstheme="minorHAnsi"/>
          <w:b/>
          <w:sz w:val="20"/>
          <w:szCs w:val="20"/>
          <w:u w:val="single"/>
        </w:rPr>
        <w:t>S</w:t>
      </w:r>
      <w:r w:rsidR="0013730E" w:rsidRPr="006A2464">
        <w:rPr>
          <w:rFonts w:asciiTheme="minorHAnsi" w:hAnsiTheme="minorHAnsi" w:cstheme="minorHAnsi"/>
          <w:b/>
          <w:sz w:val="20"/>
          <w:szCs w:val="20"/>
          <w:u w:val="single"/>
        </w:rPr>
        <w:t>obre</w:t>
      </w:r>
      <w:r w:rsidR="001140F9" w:rsidRPr="006A2464">
        <w:rPr>
          <w:rFonts w:asciiTheme="minorHAnsi" w:hAnsiTheme="minorHAnsi" w:cstheme="minorHAnsi"/>
          <w:b/>
          <w:sz w:val="20"/>
          <w:szCs w:val="20"/>
          <w:u w:val="single"/>
        </w:rPr>
        <w:t xml:space="preserve"> Electrónico </w:t>
      </w:r>
      <w:r w:rsidR="006A2464" w:rsidRPr="006A2464">
        <w:rPr>
          <w:rFonts w:asciiTheme="minorHAnsi" w:hAnsiTheme="minorHAnsi" w:cstheme="minorHAnsi"/>
          <w:b/>
          <w:sz w:val="20"/>
          <w:szCs w:val="20"/>
          <w:u w:val="single"/>
        </w:rPr>
        <w:t>A</w:t>
      </w:r>
      <w:r w:rsidRPr="006A2464">
        <w:rPr>
          <w:rFonts w:asciiTheme="minorHAnsi" w:hAnsiTheme="minorHAnsi" w:cstheme="minorHAnsi"/>
          <w:b/>
          <w:sz w:val="20"/>
          <w:szCs w:val="20"/>
        </w:rPr>
        <w:t>)</w:t>
      </w:r>
    </w:p>
    <w:p w14:paraId="08F4129D" w14:textId="70A4D675" w:rsidR="003A71CF" w:rsidRPr="00AB4A67" w:rsidRDefault="003A71CF" w:rsidP="003A71CF">
      <w:pPr>
        <w:pStyle w:val="Textoindependiente"/>
        <w:tabs>
          <w:tab w:val="left" w:pos="10065"/>
        </w:tabs>
        <w:spacing w:before="36" w:line="480" w:lineRule="auto"/>
        <w:ind w:left="142" w:right="955"/>
        <w:jc w:val="both"/>
        <w:rPr>
          <w:rFonts w:asciiTheme="minorHAnsi" w:hAnsiTheme="minorHAnsi" w:cstheme="minorHAnsi"/>
          <w:b/>
          <w:sz w:val="20"/>
          <w:szCs w:val="20"/>
        </w:rPr>
      </w:pPr>
      <w:r>
        <w:rPr>
          <w:rFonts w:asciiTheme="minorHAnsi" w:hAnsiTheme="minorHAnsi" w:cstheme="minorHAnsi"/>
          <w:b/>
          <w:sz w:val="20"/>
          <w:szCs w:val="20"/>
        </w:rPr>
        <w:t xml:space="preserve">ANEXO IV.- </w:t>
      </w:r>
      <w:r w:rsidRPr="006175BD">
        <w:rPr>
          <w:rFonts w:asciiTheme="minorHAnsi" w:hAnsiTheme="minorHAnsi" w:cstheme="minorHAnsi"/>
          <w:bCs/>
          <w:sz w:val="20"/>
          <w:szCs w:val="20"/>
        </w:rPr>
        <w:t>Criterios evaluables mediante Juicios de valor (</w:t>
      </w:r>
      <w:r w:rsidRPr="00BE682B">
        <w:rPr>
          <w:rFonts w:asciiTheme="minorHAnsi" w:hAnsiTheme="minorHAnsi" w:cstheme="minorHAnsi"/>
          <w:b/>
          <w:sz w:val="20"/>
          <w:szCs w:val="20"/>
          <w:u w:val="single"/>
        </w:rPr>
        <w:t>Sobre Electrónico B</w:t>
      </w:r>
      <w:r w:rsidRPr="006175BD">
        <w:rPr>
          <w:rFonts w:asciiTheme="minorHAnsi" w:hAnsiTheme="minorHAnsi" w:cstheme="minorHAnsi"/>
          <w:bCs/>
          <w:sz w:val="20"/>
          <w:szCs w:val="20"/>
        </w:rPr>
        <w:t>)</w:t>
      </w:r>
    </w:p>
    <w:p w14:paraId="2B2C086F" w14:textId="469DB055" w:rsidR="008B32B0" w:rsidRPr="00AB4A67" w:rsidRDefault="008B32B0" w:rsidP="001140F9">
      <w:pPr>
        <w:pStyle w:val="Textoindependiente"/>
        <w:tabs>
          <w:tab w:val="left" w:pos="10065"/>
        </w:tabs>
        <w:spacing w:before="36" w:line="480" w:lineRule="auto"/>
        <w:ind w:left="142" w:right="707"/>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de confidencialidad de documentos</w:t>
      </w:r>
      <w:r w:rsidR="00DE7FAF" w:rsidRPr="00AB4A67">
        <w:rPr>
          <w:rFonts w:asciiTheme="minorHAnsi" w:hAnsiTheme="minorHAnsi" w:cstheme="minorHAnsi"/>
          <w:b/>
          <w:sz w:val="20"/>
          <w:szCs w:val="20"/>
        </w:rPr>
        <w:t xml:space="preserve"> </w:t>
      </w:r>
      <w:r w:rsidRPr="006A2464">
        <w:rPr>
          <w:rFonts w:asciiTheme="minorHAnsi" w:hAnsiTheme="minorHAnsi" w:cstheme="minorHAnsi"/>
          <w:b/>
          <w:sz w:val="20"/>
          <w:szCs w:val="20"/>
          <w:u w:val="single"/>
        </w:rPr>
        <w:t>(</w:t>
      </w:r>
      <w:r w:rsidR="001140F9" w:rsidRPr="006A2464">
        <w:rPr>
          <w:rFonts w:asciiTheme="minorHAnsi" w:hAnsiTheme="minorHAnsi" w:cstheme="minorHAnsi"/>
          <w:b/>
          <w:sz w:val="20"/>
          <w:szCs w:val="20"/>
          <w:u w:val="single"/>
        </w:rPr>
        <w:t>S</w:t>
      </w:r>
      <w:r w:rsidR="0013730E" w:rsidRPr="006A2464">
        <w:rPr>
          <w:rFonts w:asciiTheme="minorHAnsi" w:hAnsiTheme="minorHAnsi" w:cstheme="minorHAnsi"/>
          <w:b/>
          <w:sz w:val="20"/>
          <w:szCs w:val="20"/>
          <w:u w:val="single"/>
        </w:rPr>
        <w:t>obre</w:t>
      </w:r>
      <w:r w:rsidR="001140F9" w:rsidRPr="006A2464">
        <w:rPr>
          <w:rFonts w:asciiTheme="minorHAnsi" w:hAnsiTheme="minorHAnsi" w:cstheme="minorHAnsi"/>
          <w:b/>
          <w:sz w:val="20"/>
          <w:szCs w:val="20"/>
          <w:u w:val="single"/>
        </w:rPr>
        <w:t xml:space="preserve"> Electrónico </w:t>
      </w:r>
      <w:r w:rsidR="006A2464" w:rsidRPr="006A2464">
        <w:rPr>
          <w:rFonts w:asciiTheme="minorHAnsi" w:hAnsiTheme="minorHAnsi" w:cstheme="minorHAnsi"/>
          <w:b/>
          <w:sz w:val="20"/>
          <w:szCs w:val="20"/>
          <w:u w:val="single"/>
        </w:rPr>
        <w:t>A</w:t>
      </w:r>
      <w:r w:rsidRPr="006A2464">
        <w:rPr>
          <w:rFonts w:asciiTheme="minorHAnsi" w:hAnsiTheme="minorHAnsi" w:cstheme="minorHAnsi"/>
          <w:b/>
          <w:sz w:val="20"/>
          <w:szCs w:val="20"/>
          <w:u w:val="single"/>
        </w:rPr>
        <w:t>)</w:t>
      </w:r>
    </w:p>
    <w:p w14:paraId="2FF14761" w14:textId="48C59CF6" w:rsidR="008B32B0" w:rsidRPr="006A2464"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 -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solvencia económica y financiera </w:t>
      </w:r>
      <w:r w:rsidR="00456D8B" w:rsidRPr="006A2464">
        <w:rPr>
          <w:rFonts w:asciiTheme="minorHAnsi" w:hAnsiTheme="minorHAnsi" w:cstheme="minorHAnsi"/>
          <w:b/>
          <w:sz w:val="20"/>
          <w:szCs w:val="20"/>
        </w:rPr>
        <w:t>(</w:t>
      </w:r>
      <w:r w:rsidRPr="006A2464">
        <w:rPr>
          <w:rFonts w:asciiTheme="minorHAnsi" w:hAnsiTheme="minorHAnsi" w:cstheme="minorHAnsi"/>
          <w:b/>
          <w:sz w:val="20"/>
          <w:szCs w:val="20"/>
          <w:u w:val="single"/>
        </w:rPr>
        <w:t>DOC. ADJUDICATARIO)</w:t>
      </w:r>
    </w:p>
    <w:p w14:paraId="3F0A1B0E" w14:textId="6FF12A3F" w:rsidR="008B32B0" w:rsidRPr="006A2464"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solvencia técnica o profesional</w:t>
      </w:r>
      <w:r w:rsidR="00DE7FAF" w:rsidRPr="00AB4A67">
        <w:rPr>
          <w:rFonts w:asciiTheme="minorHAnsi" w:hAnsiTheme="minorHAnsi" w:cstheme="minorHAnsi"/>
          <w:b/>
          <w:sz w:val="20"/>
          <w:szCs w:val="20"/>
        </w:rPr>
        <w:t xml:space="preserve"> </w:t>
      </w:r>
      <w:r w:rsidR="00456D8B" w:rsidRPr="006A2464">
        <w:rPr>
          <w:rFonts w:asciiTheme="minorHAnsi" w:hAnsiTheme="minorHAnsi" w:cstheme="minorHAnsi"/>
          <w:b/>
          <w:sz w:val="20"/>
          <w:szCs w:val="20"/>
        </w:rPr>
        <w:t>(</w:t>
      </w:r>
      <w:r w:rsidRPr="006A2464">
        <w:rPr>
          <w:rFonts w:asciiTheme="minorHAnsi" w:hAnsiTheme="minorHAnsi" w:cstheme="minorHAnsi"/>
          <w:b/>
          <w:sz w:val="20"/>
          <w:szCs w:val="20"/>
          <w:u w:val="single"/>
        </w:rPr>
        <w:t>DOC. ADJUDICATARIO)</w:t>
      </w:r>
    </w:p>
    <w:p w14:paraId="201040AE" w14:textId="2C07EF41" w:rsidR="00456D8B" w:rsidRPr="00AB4A67" w:rsidRDefault="00456D8B"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r w:rsidRPr="00AB4A67">
        <w:rPr>
          <w:rFonts w:asciiTheme="minorHAnsi" w:hAnsiTheme="minorHAnsi" w:cstheme="minorHAnsi"/>
          <w:b/>
          <w:sz w:val="20"/>
          <w:szCs w:val="20"/>
        </w:rPr>
        <w:t xml:space="preserve">ANEXO VIII.-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de compromiso para la integración de la solvencia con medios externos</w:t>
      </w:r>
      <w:r w:rsidR="00DE7FAF" w:rsidRPr="00AB4A67">
        <w:rPr>
          <w:rFonts w:asciiTheme="minorHAnsi" w:hAnsiTheme="minorHAnsi" w:cstheme="minorHAnsi"/>
          <w:b/>
          <w:sz w:val="20"/>
          <w:szCs w:val="20"/>
        </w:rPr>
        <w:t xml:space="preserve"> </w:t>
      </w:r>
      <w:r w:rsidRPr="006A2464">
        <w:rPr>
          <w:rFonts w:asciiTheme="minorHAnsi" w:hAnsiTheme="minorHAnsi" w:cstheme="minorHAnsi"/>
          <w:b/>
          <w:sz w:val="20"/>
          <w:szCs w:val="20"/>
        </w:rPr>
        <w:t>(</w:t>
      </w:r>
      <w:r w:rsidRPr="006A2464">
        <w:rPr>
          <w:rFonts w:asciiTheme="minorHAnsi" w:hAnsiTheme="minorHAnsi" w:cstheme="minorHAnsi"/>
          <w:b/>
          <w:sz w:val="20"/>
          <w:szCs w:val="20"/>
          <w:u w:val="single"/>
        </w:rPr>
        <w:t>DOC. ADJUDICATARIO</w:t>
      </w:r>
      <w:r w:rsidR="00DE7FAF" w:rsidRPr="006A2464">
        <w:rPr>
          <w:rFonts w:asciiTheme="minorHAnsi" w:hAnsiTheme="minorHAnsi" w:cstheme="minorHAnsi"/>
          <w:b/>
          <w:sz w:val="20"/>
          <w:szCs w:val="20"/>
          <w:u w:val="single"/>
        </w:rPr>
        <w:t>)</w:t>
      </w:r>
    </w:p>
    <w:p w14:paraId="17B72190" w14:textId="7981E28D" w:rsidR="00972DE7" w:rsidRDefault="00972DE7" w:rsidP="0013730E">
      <w:pPr>
        <w:pStyle w:val="Textoindependiente"/>
        <w:tabs>
          <w:tab w:val="left" w:pos="10065"/>
        </w:tabs>
        <w:spacing w:before="36" w:line="480" w:lineRule="auto"/>
        <w:ind w:left="142" w:right="955"/>
        <w:jc w:val="both"/>
        <w:rPr>
          <w:rFonts w:asciiTheme="minorHAnsi" w:hAnsiTheme="minorHAnsi" w:cstheme="minorHAnsi"/>
          <w:bCs/>
          <w:sz w:val="20"/>
          <w:szCs w:val="20"/>
        </w:rPr>
      </w:pPr>
      <w:r>
        <w:rPr>
          <w:rFonts w:asciiTheme="minorHAnsi" w:hAnsiTheme="minorHAnsi" w:cstheme="minorHAnsi"/>
          <w:b/>
          <w:sz w:val="20"/>
          <w:szCs w:val="20"/>
        </w:rPr>
        <w:t xml:space="preserve">ANEXO </w:t>
      </w:r>
      <w:r w:rsidR="003A71CF">
        <w:rPr>
          <w:rFonts w:asciiTheme="minorHAnsi" w:hAnsiTheme="minorHAnsi" w:cstheme="minorHAnsi"/>
          <w:b/>
          <w:sz w:val="20"/>
          <w:szCs w:val="20"/>
        </w:rPr>
        <w:t>I</w:t>
      </w:r>
      <w:r>
        <w:rPr>
          <w:rFonts w:asciiTheme="minorHAnsi" w:hAnsiTheme="minorHAnsi" w:cstheme="minorHAnsi"/>
          <w:b/>
          <w:sz w:val="20"/>
          <w:szCs w:val="20"/>
        </w:rPr>
        <w:t>X.</w:t>
      </w:r>
      <w:r w:rsidRPr="00972DE7">
        <w:rPr>
          <w:rFonts w:asciiTheme="minorHAnsi" w:hAnsiTheme="minorHAnsi" w:cstheme="minorHAnsi"/>
          <w:bCs/>
          <w:sz w:val="20"/>
          <w:szCs w:val="20"/>
        </w:rPr>
        <w:t>-</w:t>
      </w:r>
      <w:r>
        <w:rPr>
          <w:rFonts w:asciiTheme="minorHAnsi" w:hAnsiTheme="minorHAnsi" w:cstheme="minorHAnsi"/>
          <w:bCs/>
          <w:sz w:val="20"/>
          <w:szCs w:val="20"/>
        </w:rPr>
        <w:t xml:space="preserve"> Condiciones especiales de ejecución del contrato.</w:t>
      </w:r>
    </w:p>
    <w:p w14:paraId="701C4AA3" w14:textId="77777777" w:rsidR="00DE7FAF" w:rsidRDefault="00DE7FAF"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620B91DB" w14:textId="77777777" w:rsidR="00722F15" w:rsidRDefault="00722F15"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7B30796F" w14:textId="77777777" w:rsidR="00722F15" w:rsidRDefault="00722F15"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20E54F5E" w14:textId="77777777" w:rsidR="00722F15" w:rsidRDefault="00722F15"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7E503514" w14:textId="77777777" w:rsidR="00722F15" w:rsidRDefault="00722F15"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3D593F22" w14:textId="77777777" w:rsidR="00722F15" w:rsidRDefault="00722F15"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64CA8744" w14:textId="77777777" w:rsidR="00491654" w:rsidRDefault="00491654"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56896315" w14:textId="77777777" w:rsidR="00813A52" w:rsidRDefault="00813A52"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bookmarkEnd w:id="1"/>
    <w:p w14:paraId="6775FF40" w14:textId="479690E8" w:rsidR="00722F15" w:rsidRPr="00946E5A" w:rsidRDefault="00722F15" w:rsidP="00722F15">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_tradnl" w:eastAsia="es-ES"/>
          <w14:ligatures w14:val="none"/>
        </w:rPr>
      </w:pPr>
      <w:r w:rsidRPr="00946E5A">
        <w:rPr>
          <w:rFonts w:ascii="Calibri" w:eastAsia="Times New Roman" w:hAnsi="Calibri" w:cs="Calibri"/>
          <w:b/>
          <w:snapToGrid w:val="0"/>
          <w:kern w:val="28"/>
          <w:sz w:val="22"/>
          <w:szCs w:val="20"/>
          <w:u w:val="single"/>
          <w:lang w:val="es-ES_tradnl" w:eastAsia="es-ES"/>
          <w14:ligatures w14:val="none"/>
        </w:rPr>
        <w:lastRenderedPageBreak/>
        <w:t xml:space="preserve">ANEXO I.- DECLARACIÓN RESPONSABLE </w:t>
      </w:r>
    </w:p>
    <w:p w14:paraId="34CE209A" w14:textId="77777777" w:rsidR="00722F15" w:rsidRPr="00DE7FAF" w:rsidRDefault="00722F15" w:rsidP="00722F15">
      <w:pPr>
        <w:spacing w:after="0" w:line="360" w:lineRule="auto"/>
        <w:ind w:left="600" w:hanging="600"/>
        <w:jc w:val="both"/>
        <w:rPr>
          <w:rFonts w:ascii="Calibri" w:eastAsia="Times New Roman" w:hAnsi="Calibri" w:cs="Calibri"/>
          <w:snapToGrid w:val="0"/>
          <w:kern w:val="0"/>
          <w:sz w:val="22"/>
          <w:szCs w:val="22"/>
          <w:lang w:val="es-ES_tradnl" w:eastAsia="es-ES"/>
          <w14:ligatures w14:val="none"/>
        </w:rPr>
      </w:pPr>
    </w:p>
    <w:p w14:paraId="62C5926E" w14:textId="77777777" w:rsidR="00722F15" w:rsidRPr="00946E5A" w:rsidRDefault="00722F15" w:rsidP="00722F15">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946E5A">
        <w:rPr>
          <w:rFonts w:ascii="Calibri" w:eastAsia="Times New Roman" w:hAnsi="Calibri" w:cs="Calibri"/>
          <w:b/>
          <w:bCs/>
          <w:snapToGrid w:val="0"/>
          <w:kern w:val="0"/>
          <w:sz w:val="22"/>
          <w:szCs w:val="20"/>
          <w:lang w:val="es-ES" w:eastAsia="es-ES"/>
          <w14:ligatures w14:val="none"/>
        </w:rPr>
        <w:t>DECLARA RESPONSABLEMENTE</w:t>
      </w:r>
      <w:r w:rsidRPr="00946E5A">
        <w:rPr>
          <w:rFonts w:ascii="Calibri" w:eastAsia="Times New Roman" w:hAnsi="Calibri" w:cs="Calibri"/>
          <w:snapToGrid w:val="0"/>
          <w:kern w:val="0"/>
          <w:sz w:val="22"/>
          <w:szCs w:val="20"/>
          <w:lang w:val="es-ES" w:eastAsia="es-ES"/>
          <w14:ligatures w14:val="none"/>
        </w:rPr>
        <w:t>:</w:t>
      </w:r>
    </w:p>
    <w:p w14:paraId="508F61AC" w14:textId="77777777" w:rsidR="00722F15" w:rsidRPr="00946E5A" w:rsidRDefault="00722F15" w:rsidP="00722F15">
      <w:pPr>
        <w:shd w:val="clear" w:color="auto" w:fill="FFFFFF"/>
        <w:spacing w:after="0" w:line="240" w:lineRule="auto"/>
        <w:ind w:left="284"/>
        <w:jc w:val="both"/>
        <w:rPr>
          <w:rFonts w:ascii="Arial" w:eastAsia="Times New Roman" w:hAnsi="Arial" w:cs="Arial"/>
          <w:color w:val="000000"/>
          <w:kern w:val="0"/>
          <w:sz w:val="20"/>
          <w:szCs w:val="20"/>
          <w:lang w:val="ca-ES" w:eastAsia="es-ES"/>
          <w14:ligatures w14:val="none"/>
        </w:rPr>
      </w:pPr>
      <w:r w:rsidRPr="00946E5A">
        <w:rPr>
          <w:rFonts w:ascii="Arial" w:eastAsia="Times New Roman" w:hAnsi="Arial" w:cs="Arial"/>
          <w:color w:val="000000"/>
          <w:kern w:val="0"/>
          <w:sz w:val="20"/>
          <w:szCs w:val="20"/>
          <w:lang w:val="ca-ES" w:eastAsia="es-ES"/>
          <w14:ligatures w14:val="none"/>
        </w:rPr>
        <w:t> </w:t>
      </w:r>
    </w:p>
    <w:p w14:paraId="27A2E9EA" w14:textId="77777777" w:rsidR="00722F15" w:rsidRPr="00946E5A"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 Que los datos de identificación concretos de ........... (licitador) son:</w:t>
      </w:r>
    </w:p>
    <w:p w14:paraId="2FF47519" w14:textId="77777777" w:rsidR="00722F15" w:rsidRPr="00946E5A" w:rsidRDefault="00722F15" w:rsidP="00722F15">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03D17AC" w14:textId="77777777" w:rsidR="00722F15" w:rsidRPr="00946E5A" w:rsidRDefault="00722F15" w:rsidP="00722F15">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Denominación de la sociedad: </w:t>
      </w:r>
      <w:proofErr w:type="gramStart"/>
      <w:r w:rsidRPr="00946E5A">
        <w:rPr>
          <w:rFonts w:ascii="Calibri" w:eastAsia="Times New Roman" w:hAnsi="Calibri" w:cs="Calibri"/>
          <w:color w:val="000000"/>
          <w:kern w:val="0"/>
          <w:sz w:val="22"/>
          <w:szCs w:val="22"/>
          <w:lang w:val="es-ES" w:eastAsia="es-ES"/>
          <w14:ligatures w14:val="none"/>
        </w:rPr>
        <w:t>[....</w:t>
      </w:r>
      <w:proofErr w:type="gramEnd"/>
      <w:r w:rsidRPr="00946E5A">
        <w:rPr>
          <w:rFonts w:ascii="Calibri" w:eastAsia="Times New Roman" w:hAnsi="Calibri" w:cs="Calibri"/>
          <w:color w:val="000000"/>
          <w:kern w:val="0"/>
          <w:sz w:val="22"/>
          <w:szCs w:val="22"/>
          <w:lang w:val="es-ES" w:eastAsia="es-ES"/>
          <w14:ligatures w14:val="none"/>
        </w:rPr>
        <w:t>]</w:t>
      </w:r>
    </w:p>
    <w:p w14:paraId="52C20849" w14:textId="77777777" w:rsidR="00722F15" w:rsidRPr="00946E5A" w:rsidRDefault="00722F15" w:rsidP="00722F15">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78C4BA73" w14:textId="77777777" w:rsidR="00722F15" w:rsidRPr="00946E5A" w:rsidRDefault="00722F15" w:rsidP="00722F15">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2E31B721" w14:textId="77777777" w:rsidR="00722F15" w:rsidRPr="00946E5A" w:rsidRDefault="00722F15" w:rsidP="00722F15">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Persona de contacto: [......]</w:t>
      </w:r>
    </w:p>
    <w:p w14:paraId="444B2F73" w14:textId="77777777" w:rsidR="00722F15" w:rsidRPr="00946E5A" w:rsidRDefault="00722F15" w:rsidP="00722F15">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13682D0A" w14:textId="77777777" w:rsidR="00722F15" w:rsidRPr="00946E5A" w:rsidRDefault="00722F15" w:rsidP="00722F15">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1E949F71" w14:textId="77777777" w:rsidR="00722F15" w:rsidRPr="00946E5A" w:rsidRDefault="00722F15" w:rsidP="00722F15">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46B57E7A" w14:textId="77777777" w:rsidR="00722F15" w:rsidRPr="00946E5A" w:rsidRDefault="00722F15" w:rsidP="00722F15">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internet (dirección de la página web) (si procede): [......]</w:t>
      </w:r>
    </w:p>
    <w:p w14:paraId="3BC1F2A6" w14:textId="77777777" w:rsidR="00722F15" w:rsidRPr="00946E5A" w:rsidRDefault="00722F15" w:rsidP="00722F15">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 PIME: SÍ/NO</w:t>
      </w:r>
    </w:p>
    <w:p w14:paraId="1A86AC77" w14:textId="77777777" w:rsidR="00722F15" w:rsidRPr="00946E5A" w:rsidRDefault="00722F15" w:rsidP="00722F15">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B9302C2" w14:textId="77777777" w:rsidR="00722F15" w:rsidRPr="00946E5A"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2.- Que la empresa no/si está participando en el presente procedimiento de contratación junto con otros. </w:t>
      </w:r>
    </w:p>
    <w:p w14:paraId="11DDA8CB" w14:textId="77777777" w:rsidR="00722F15" w:rsidRPr="00946E5A" w:rsidRDefault="00722F15" w:rsidP="00722F15">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FA11ED4" w14:textId="77777777" w:rsidR="00722F15" w:rsidRPr="00946E5A" w:rsidRDefault="00722F15" w:rsidP="00722F15">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w:t>
      </w:r>
      <w:r w:rsidRPr="00946E5A">
        <w:rPr>
          <w:rFonts w:ascii="Calibri" w:eastAsia="Times New Roman" w:hAnsi="Calibri" w:cs="Calibri"/>
          <w:i/>
          <w:color w:val="000000"/>
          <w:kern w:val="0"/>
          <w:sz w:val="22"/>
          <w:szCs w:val="22"/>
          <w:u w:val="single"/>
          <w:lang w:val="es-ES" w:eastAsia="es-ES"/>
          <w14:ligatures w14:val="none"/>
        </w:rPr>
        <w:t>en caso de respuesta afirmativa</w:t>
      </w:r>
      <w:r w:rsidRPr="00946E5A">
        <w:rPr>
          <w:rFonts w:ascii="Calibri" w:eastAsia="Times New Roman" w:hAnsi="Calibri" w:cs="Calibri"/>
          <w:i/>
          <w:color w:val="000000"/>
          <w:kern w:val="0"/>
          <w:sz w:val="22"/>
          <w:szCs w:val="22"/>
          <w:lang w:val="es-ES" w:eastAsia="es-ES"/>
          <w14:ligatures w14:val="none"/>
        </w:rPr>
        <w:t>)</w:t>
      </w:r>
    </w:p>
    <w:p w14:paraId="632895DD" w14:textId="77777777" w:rsidR="00722F15" w:rsidRPr="00946E5A" w:rsidRDefault="00722F15" w:rsidP="00722F15">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270A1A06" w14:textId="77777777" w:rsidR="00722F15" w:rsidRPr="00946E5A" w:rsidRDefault="00722F15" w:rsidP="00722F15">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(a)</w:t>
      </w:r>
      <w:r w:rsidRPr="00946E5A">
        <w:rPr>
          <w:rFonts w:ascii="Calibri" w:eastAsia="Times New Roman" w:hAnsi="Calibri" w:cs="Calibri"/>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946E5A">
        <w:rPr>
          <w:rFonts w:ascii="Calibri" w:eastAsia="Times New Roman" w:hAnsi="Calibri" w:cs="Calibri"/>
          <w:i/>
          <w:color w:val="000000"/>
          <w:kern w:val="0"/>
          <w:sz w:val="22"/>
          <w:szCs w:val="22"/>
          <w:lang w:val="es-ES" w:eastAsia="es-ES"/>
          <w14:ligatures w14:val="none"/>
        </w:rPr>
        <w:t>... )</w:t>
      </w:r>
      <w:proofErr w:type="gramEnd"/>
      <w:r w:rsidRPr="00946E5A">
        <w:rPr>
          <w:rFonts w:ascii="Calibri" w:eastAsia="Times New Roman" w:hAnsi="Calibri" w:cs="Calibri"/>
          <w:i/>
          <w:color w:val="000000"/>
          <w:kern w:val="0"/>
          <w:sz w:val="22"/>
          <w:szCs w:val="22"/>
          <w:lang w:val="es-ES" w:eastAsia="es-ES"/>
          <w14:ligatures w14:val="none"/>
        </w:rPr>
        <w:t>: [......]</w:t>
      </w:r>
    </w:p>
    <w:p w14:paraId="499530BF" w14:textId="77777777" w:rsidR="00722F15" w:rsidRPr="00946E5A" w:rsidRDefault="00722F15" w:rsidP="00722F15">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(b)</w:t>
      </w:r>
      <w:r w:rsidRPr="00946E5A">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7B7BDDAF" w14:textId="77777777" w:rsidR="00722F15" w:rsidRPr="00946E5A" w:rsidRDefault="00722F15" w:rsidP="00722F15">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(c)</w:t>
      </w:r>
      <w:r w:rsidRPr="00946E5A">
        <w:rPr>
          <w:rFonts w:ascii="Calibri" w:eastAsia="Times New Roman" w:hAnsi="Calibri" w:cs="Calibri"/>
          <w:i/>
          <w:color w:val="000000"/>
          <w:kern w:val="0"/>
          <w:sz w:val="22"/>
          <w:szCs w:val="22"/>
          <w:lang w:val="es-ES" w:eastAsia="es-ES"/>
          <w14:ligatures w14:val="none"/>
        </w:rPr>
        <w:tab/>
        <w:t>en su caso, nombre del grupo participante: [......]</w:t>
      </w:r>
    </w:p>
    <w:p w14:paraId="59F47BA8" w14:textId="77777777" w:rsidR="00722F15" w:rsidRPr="00946E5A" w:rsidRDefault="00722F15" w:rsidP="00722F15">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338CA41" w14:textId="77777777" w:rsidR="00722F15" w:rsidRPr="00946E5A"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04B3DA83" w14:textId="77777777" w:rsidR="00722F15" w:rsidRPr="00946E5A" w:rsidRDefault="00722F15" w:rsidP="00722F15">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02D27E3A" w14:textId="77777777" w:rsidR="00722F15" w:rsidRPr="00946E5A" w:rsidRDefault="00722F15" w:rsidP="00722F15">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Nombre: [......]</w:t>
      </w:r>
    </w:p>
    <w:p w14:paraId="6041381B" w14:textId="77777777" w:rsidR="00722F15" w:rsidRPr="00946E5A" w:rsidRDefault="00722F15" w:rsidP="00722F15">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Cargo/Representación en la que actúa: [......]</w:t>
      </w:r>
    </w:p>
    <w:p w14:paraId="41125720" w14:textId="77777777" w:rsidR="00722F15" w:rsidRPr="00946E5A" w:rsidRDefault="00722F15" w:rsidP="00722F15">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77A54601" w14:textId="77777777" w:rsidR="00722F15" w:rsidRPr="00946E5A" w:rsidRDefault="00722F15" w:rsidP="00722F15">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1A7B9D56" w14:textId="77777777" w:rsidR="00722F15" w:rsidRPr="00946E5A" w:rsidRDefault="00722F15" w:rsidP="00722F15">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134FA138" w14:textId="77777777" w:rsidR="00722F15" w:rsidRPr="00946E5A" w:rsidRDefault="00722F15" w:rsidP="00722F15">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0E8A4ED" w14:textId="77777777" w:rsidR="00722F15" w:rsidRPr="00946E5A"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4.- Que la empresa que representa cumple las condiciones establecidas legalmente para contratar con el sector público y cumple todos y cada uno de los requisitos de aptitud, capacidad establecid</w:t>
      </w:r>
      <w:r>
        <w:rPr>
          <w:rFonts w:ascii="Calibri" w:eastAsia="Times New Roman" w:hAnsi="Calibri" w:cs="Calibri"/>
          <w:color w:val="000000"/>
          <w:kern w:val="0"/>
          <w:sz w:val="22"/>
          <w:szCs w:val="22"/>
          <w:lang w:val="es-ES" w:eastAsia="es-ES"/>
          <w14:ligatures w14:val="none"/>
        </w:rPr>
        <w:t>a</w:t>
      </w:r>
      <w:r w:rsidRPr="00946E5A">
        <w:rPr>
          <w:rFonts w:ascii="Calibri" w:eastAsia="Times New Roman" w:hAnsi="Calibri" w:cs="Calibri"/>
          <w:color w:val="000000"/>
          <w:kern w:val="0"/>
          <w:sz w:val="22"/>
          <w:szCs w:val="22"/>
          <w:lang w:val="es-ES" w:eastAsia="es-ES"/>
          <w14:ligatures w14:val="none"/>
        </w:rPr>
        <w:t xml:space="preserve"> en el Pliego que regula la presente licitación y está en disposición de poder acreditarlo en el momento que sea requerida.</w:t>
      </w:r>
    </w:p>
    <w:p w14:paraId="280C1228" w14:textId="77777777" w:rsidR="00722F15" w:rsidRPr="00946E5A" w:rsidRDefault="00722F15" w:rsidP="00722F15">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2215E52" w14:textId="77777777" w:rsidR="00722F15" w:rsidRPr="00946E5A"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lastRenderedPageBreak/>
        <w:t>Consecuentemente, se compromete en el momento que sea requerido por la Mutua Intercomarcal a aportar, en el plazo requerido, la documentación acreditativa de la capacidad</w:t>
      </w:r>
      <w:r>
        <w:rPr>
          <w:rFonts w:ascii="Calibri" w:eastAsia="Times New Roman" w:hAnsi="Calibri" w:cs="Calibri"/>
          <w:color w:val="000000"/>
          <w:kern w:val="0"/>
          <w:sz w:val="22"/>
          <w:szCs w:val="22"/>
          <w:lang w:val="es-ES" w:eastAsia="es-ES"/>
          <w14:ligatures w14:val="none"/>
        </w:rPr>
        <w:t xml:space="preserve"> y aptitud</w:t>
      </w:r>
      <w:r w:rsidRPr="00946E5A">
        <w:rPr>
          <w:rFonts w:ascii="Calibri" w:eastAsia="Times New Roman" w:hAnsi="Calibri" w:cs="Calibri"/>
          <w:color w:val="000000"/>
          <w:kern w:val="0"/>
          <w:sz w:val="22"/>
          <w:szCs w:val="22"/>
          <w:lang w:val="es-ES" w:eastAsia="es-ES"/>
          <w14:ligatures w14:val="none"/>
        </w:rPr>
        <w:t xml:space="preserve"> exigida en el procedimiento.</w:t>
      </w:r>
    </w:p>
    <w:p w14:paraId="052C6F2C" w14:textId="77777777" w:rsidR="00722F15" w:rsidRPr="00946E5A" w:rsidRDefault="00722F15" w:rsidP="00722F15">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4B1965F" w14:textId="77777777" w:rsidR="00722F15" w:rsidRPr="00946E5A"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7BE27481" w14:textId="77777777" w:rsidR="00722F15" w:rsidRPr="00946E5A"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399C6955" w14:textId="77777777" w:rsidR="00722F15" w:rsidRPr="00F01AAC" w:rsidRDefault="00722F15" w:rsidP="00722F15">
      <w:pPr>
        <w:shd w:val="clear" w:color="auto" w:fill="FFFFFF"/>
        <w:spacing w:after="0" w:line="240" w:lineRule="auto"/>
        <w:ind w:left="142"/>
        <w:jc w:val="both"/>
        <w:rPr>
          <w:rFonts w:ascii="Calibri" w:hAnsi="Calibri" w:cs="Calibri"/>
          <w:bCs/>
          <w:sz w:val="22"/>
          <w:szCs w:val="22"/>
          <w:lang w:val="es-ES"/>
        </w:rPr>
      </w:pPr>
      <w:r w:rsidRPr="00F01AAC">
        <w:rPr>
          <w:rFonts w:ascii="Calibri" w:eastAsia="Times New Roman" w:hAnsi="Calibri" w:cs="Calibri"/>
          <w:color w:val="000000"/>
          <w:kern w:val="0"/>
          <w:sz w:val="22"/>
          <w:szCs w:val="22"/>
          <w:lang w:val="es-ES" w:eastAsia="es-ES"/>
          <w14:ligatures w14:val="none"/>
        </w:rPr>
        <w:t xml:space="preserve">6.- Que la empresa licitadora, asimismo, asume como Condición/es Especial/es de Ejecución, la/s establecida/s en el Anexo X del Pliego de Cláusulas Administrativas Particulares, denominado </w:t>
      </w:r>
      <w:r w:rsidRPr="00F01AAC">
        <w:rPr>
          <w:rFonts w:ascii="Calibri" w:hAnsi="Calibri" w:cs="Calibri"/>
          <w:bCs/>
          <w:sz w:val="22"/>
          <w:szCs w:val="22"/>
          <w:lang w:val="es-ES"/>
        </w:rPr>
        <w:t>Condiciones especiales de ejecución del concierto.</w:t>
      </w:r>
    </w:p>
    <w:p w14:paraId="4081AE15" w14:textId="77777777" w:rsidR="00722F15" w:rsidRPr="00F01AAC"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4A002B0D" w14:textId="77777777" w:rsidR="00722F15" w:rsidRPr="00D63433"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F01AAC">
        <w:rPr>
          <w:rFonts w:ascii="Calibri" w:eastAsia="Times New Roman" w:hAnsi="Calibri" w:cs="Calibri"/>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0380803F" w14:textId="77777777" w:rsidR="00722F15" w:rsidRPr="00946E5A" w:rsidRDefault="00722F15" w:rsidP="00722F15">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73C4A14A" w14:textId="77777777" w:rsidR="00722F15" w:rsidRPr="00946E5A"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596C7AC2" w14:textId="77777777" w:rsidR="00722F15" w:rsidRPr="00946E5A" w:rsidRDefault="00722F15" w:rsidP="00722F15">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1AE4D74" w14:textId="77777777" w:rsidR="00722F15" w:rsidRPr="00946E5A"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06DE20FA" w14:textId="77777777" w:rsidR="00722F15" w:rsidRPr="00946E5A" w:rsidRDefault="00722F15" w:rsidP="00722F15">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12A3D563" w14:textId="77777777" w:rsidR="00722F15" w:rsidRPr="00946E5A"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323E0424" w14:textId="77777777" w:rsidR="00722F15" w:rsidRPr="00946E5A" w:rsidRDefault="00722F15" w:rsidP="00722F15">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1031B65E" w14:textId="77777777" w:rsidR="00722F15" w:rsidRPr="00946E5A"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10.- Que acepta que la documentación </w:t>
      </w:r>
      <w:r>
        <w:rPr>
          <w:rFonts w:ascii="Calibri" w:eastAsia="Times New Roman" w:hAnsi="Calibri" w:cs="Calibri"/>
          <w:color w:val="000000"/>
          <w:kern w:val="0"/>
          <w:sz w:val="22"/>
          <w:szCs w:val="22"/>
          <w:lang w:val="es-ES" w:eastAsia="es-ES"/>
          <w14:ligatures w14:val="none"/>
        </w:rPr>
        <w:t xml:space="preserve">anexada al pliego </w:t>
      </w:r>
      <w:r w:rsidRPr="00946E5A">
        <w:rPr>
          <w:rFonts w:ascii="Calibri" w:eastAsia="Times New Roman" w:hAnsi="Calibri" w:cs="Calibri"/>
          <w:color w:val="000000"/>
          <w:kern w:val="0"/>
          <w:sz w:val="22"/>
          <w:szCs w:val="22"/>
          <w:lang w:val="es-ES" w:eastAsia="es-ES"/>
          <w14:ligatures w14:val="none"/>
        </w:rPr>
        <w:t>tiene carácter contractual.</w:t>
      </w:r>
    </w:p>
    <w:p w14:paraId="5E2DED18" w14:textId="77777777" w:rsidR="00722F15" w:rsidRPr="00946E5A" w:rsidRDefault="00722F15" w:rsidP="00722F15">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22ED8D5C" w14:textId="77777777" w:rsidR="00722F15"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0E54BB85" w14:textId="77777777" w:rsidR="00722F15"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3AAA086" w14:textId="77777777" w:rsidR="00722F15"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Pr>
          <w:rFonts w:ascii="Calibri" w:eastAsia="Times New Roman" w:hAnsi="Calibri" w:cs="Calibri"/>
          <w:color w:val="000000"/>
          <w:kern w:val="0"/>
          <w:sz w:val="22"/>
          <w:szCs w:val="22"/>
          <w:lang w:val="es-ES" w:eastAsia="es-ES"/>
          <w14:ligatures w14:val="none"/>
        </w:rPr>
        <w:t xml:space="preserve">12.- Que la empresa cumple con los requisitos establecidos en el artículo 12 letras b) y d) del Real decreto 1630/2011, de 14 de noviembre, por el que se regula la prestación de servicios sanitarios y de recuperación por las mutuas de accidentes de trabajo y enfermedades profesionales de la Seguridad Social, siendo estos los siguientes: </w:t>
      </w:r>
      <w:r>
        <w:rPr>
          <w:rFonts w:ascii="Calibri" w:eastAsia="Times New Roman" w:hAnsi="Calibri" w:cs="Calibri"/>
          <w:color w:val="000000"/>
          <w:kern w:val="0"/>
          <w:sz w:val="22"/>
          <w:szCs w:val="22"/>
          <w:lang w:val="es-ES" w:eastAsia="es-ES"/>
          <w14:ligatures w14:val="none"/>
        </w:rPr>
        <w:br/>
      </w:r>
    </w:p>
    <w:p w14:paraId="23DD3243" w14:textId="77777777" w:rsidR="00722F15" w:rsidRDefault="00722F15" w:rsidP="00722F15">
      <w:pPr>
        <w:shd w:val="clear" w:color="auto" w:fill="FFFFFF"/>
        <w:spacing w:after="0" w:line="240" w:lineRule="auto"/>
        <w:ind w:left="142"/>
        <w:jc w:val="both"/>
        <w:rPr>
          <w:rFonts w:ascii="Calibri" w:eastAsia="Times New Roman" w:hAnsi="Calibri" w:cs="Calibri"/>
          <w:i/>
          <w:iCs/>
          <w:color w:val="000000"/>
          <w:kern w:val="0"/>
          <w:sz w:val="22"/>
          <w:szCs w:val="22"/>
          <w:lang w:val="es-ES" w:eastAsia="es-ES"/>
          <w14:ligatures w14:val="none"/>
        </w:rPr>
      </w:pPr>
      <w:r w:rsidRPr="00232C34">
        <w:rPr>
          <w:rFonts w:ascii="Calibri" w:eastAsia="Times New Roman" w:hAnsi="Calibri" w:cs="Calibri"/>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w:t>
      </w:r>
      <w:r>
        <w:rPr>
          <w:rFonts w:ascii="Calibri" w:eastAsia="Times New Roman" w:hAnsi="Calibri" w:cs="Calibri"/>
          <w:i/>
          <w:iCs/>
          <w:color w:val="000000"/>
          <w:kern w:val="0"/>
          <w:sz w:val="22"/>
          <w:szCs w:val="22"/>
          <w:lang w:val="es-ES" w:eastAsia="es-ES"/>
          <w14:ligatures w14:val="none"/>
        </w:rPr>
        <w:t xml:space="preserve"> </w:t>
      </w:r>
      <w:r w:rsidRPr="00232C34">
        <w:rPr>
          <w:rFonts w:ascii="Calibri" w:eastAsia="Times New Roman" w:hAnsi="Calibri" w:cs="Calibri"/>
          <w:i/>
          <w:iCs/>
          <w:color w:val="000000"/>
          <w:kern w:val="0"/>
          <w:sz w:val="22"/>
          <w:szCs w:val="22"/>
          <w:lang w:val="es-ES" w:eastAsia="es-ES"/>
          <w14:ligatures w14:val="none"/>
        </w:rPr>
        <w:t>autónoma</w:t>
      </w:r>
      <w:r>
        <w:rPr>
          <w:rFonts w:ascii="Calibri" w:eastAsia="Times New Roman" w:hAnsi="Calibri" w:cs="Calibri"/>
          <w:i/>
          <w:iCs/>
          <w:color w:val="000000"/>
          <w:kern w:val="0"/>
          <w:sz w:val="22"/>
          <w:szCs w:val="22"/>
          <w:lang w:val="es-ES" w:eastAsia="es-ES"/>
          <w14:ligatures w14:val="none"/>
        </w:rPr>
        <w:t>.</w:t>
      </w:r>
      <w:r>
        <w:rPr>
          <w:rFonts w:ascii="Calibri" w:eastAsia="Times New Roman" w:hAnsi="Calibri" w:cs="Calibri"/>
          <w:i/>
          <w:iCs/>
          <w:color w:val="000000"/>
          <w:kern w:val="0"/>
          <w:sz w:val="22"/>
          <w:szCs w:val="22"/>
          <w:lang w:val="es-ES" w:eastAsia="es-ES"/>
          <w14:ligatures w14:val="none"/>
        </w:rPr>
        <w:br/>
      </w:r>
    </w:p>
    <w:p w14:paraId="77DDF84C" w14:textId="77777777" w:rsidR="00722F15" w:rsidRPr="00232C34"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232C34">
        <w:rPr>
          <w:rFonts w:ascii="Calibri" w:eastAsia="Times New Roman" w:hAnsi="Calibri" w:cs="Calibri"/>
          <w:i/>
          <w:iCs/>
          <w:color w:val="000000"/>
          <w:kern w:val="0"/>
          <w:sz w:val="22"/>
          <w:szCs w:val="22"/>
          <w:lang w:val="es-ES" w:eastAsia="es-ES"/>
          <w14:ligatures w14:val="none"/>
        </w:rPr>
        <w:t xml:space="preserve">d) No tener ningún tipo de vinculación o relación comercial, financiera o de cualquier otra clase, con empresas representadas en la junta directiva de la mutua, con el representante de </w:t>
      </w:r>
      <w:proofErr w:type="gramStart"/>
      <w:r w:rsidRPr="00232C34">
        <w:rPr>
          <w:rFonts w:ascii="Calibri" w:eastAsia="Times New Roman" w:hAnsi="Calibri" w:cs="Calibri"/>
          <w:i/>
          <w:iCs/>
          <w:color w:val="000000"/>
          <w:kern w:val="0"/>
          <w:sz w:val="22"/>
          <w:szCs w:val="22"/>
          <w:lang w:val="es-ES" w:eastAsia="es-ES"/>
          <w14:ligatures w14:val="none"/>
        </w:rPr>
        <w:t>las mismas</w:t>
      </w:r>
      <w:proofErr w:type="gramEnd"/>
      <w:r w:rsidRPr="00232C34">
        <w:rPr>
          <w:rFonts w:ascii="Calibri" w:eastAsia="Times New Roman" w:hAnsi="Calibri" w:cs="Calibri"/>
          <w:i/>
          <w:iCs/>
          <w:color w:val="000000"/>
          <w:kern w:val="0"/>
          <w:sz w:val="22"/>
          <w:szCs w:val="22"/>
          <w:lang w:val="es-ES" w:eastAsia="es-ES"/>
          <w14:ligatures w14:val="none"/>
        </w:rPr>
        <w:t>, con el director gerente o cualquier otra persona que ejerza funciones de dirección ejecutiva en la mutua.</w:t>
      </w:r>
      <w:r>
        <w:rPr>
          <w:rFonts w:ascii="Calibri" w:eastAsia="Times New Roman" w:hAnsi="Calibri" w:cs="Calibri"/>
          <w:i/>
          <w:iCs/>
          <w:color w:val="000000"/>
          <w:kern w:val="0"/>
          <w:sz w:val="22"/>
          <w:szCs w:val="22"/>
          <w:lang w:val="es-ES" w:eastAsia="es-ES"/>
          <w14:ligatures w14:val="none"/>
        </w:rPr>
        <w:t>”</w:t>
      </w:r>
    </w:p>
    <w:p w14:paraId="198B7226" w14:textId="77777777" w:rsidR="00722F15" w:rsidRPr="00946E5A" w:rsidRDefault="00722F15" w:rsidP="00722F15">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15A6DD12" w14:textId="77777777" w:rsidR="00722F15" w:rsidRPr="00946E5A"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Pr>
          <w:rFonts w:ascii="Calibri" w:eastAsia="Times New Roman" w:hAnsi="Calibri" w:cs="Calibri"/>
          <w:color w:val="000000"/>
          <w:kern w:val="0"/>
          <w:sz w:val="22"/>
          <w:szCs w:val="22"/>
          <w:lang w:val="es-ES" w:eastAsia="es-ES"/>
          <w14:ligatures w14:val="none"/>
        </w:rPr>
        <w:t>3</w:t>
      </w:r>
      <w:r w:rsidRPr="00946E5A">
        <w:rPr>
          <w:rFonts w:ascii="Calibri" w:eastAsia="Times New Roman" w:hAnsi="Calibri" w:cs="Calibri"/>
          <w:color w:val="000000"/>
          <w:kern w:val="0"/>
          <w:sz w:val="22"/>
          <w:szCs w:val="22"/>
          <w:lang w:val="es-ES" w:eastAsia="es-ES"/>
          <w14:ligatures w14:val="none"/>
        </w:rPr>
        <w:t xml:space="preserve">.- Que la empresa que representa no ha retirado indebidamente su proposición o candidatura en un procedimiento de adjudicación, ni ha imposibilitado la adjudicación de un contrato a su favor para no cumplimentar lo establecido en el artículo 150.2 de la LCSP, dentro </w:t>
      </w:r>
      <w:r w:rsidRPr="00946E5A">
        <w:rPr>
          <w:rFonts w:ascii="Calibri" w:eastAsia="Times New Roman" w:hAnsi="Calibri" w:cs="Calibri"/>
          <w:color w:val="000000"/>
          <w:kern w:val="0"/>
          <w:sz w:val="22"/>
          <w:szCs w:val="22"/>
          <w:lang w:val="es-ES" w:eastAsia="es-ES"/>
          <w14:ligatures w14:val="none"/>
        </w:rPr>
        <w:lastRenderedPageBreak/>
        <w:t>del plazo señalado al efecto interviniendo dolo, culpa o negligencia, ni ha dejado de formalizar un contrato adjudicado a su favor por causas que le sean imputables.</w:t>
      </w:r>
    </w:p>
    <w:p w14:paraId="3D7BB708" w14:textId="77777777" w:rsidR="00722F15" w:rsidRPr="00946E5A" w:rsidRDefault="00722F15" w:rsidP="00722F15">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4E299049" w14:textId="77777777" w:rsidR="00722F15" w:rsidRPr="00946E5A"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Pr>
          <w:rFonts w:ascii="Calibri" w:eastAsia="Times New Roman" w:hAnsi="Calibri" w:cs="Calibri"/>
          <w:color w:val="000000"/>
          <w:kern w:val="0"/>
          <w:sz w:val="22"/>
          <w:szCs w:val="22"/>
          <w:lang w:val="es-ES" w:eastAsia="es-ES"/>
          <w14:ligatures w14:val="none"/>
        </w:rPr>
        <w:t>4</w:t>
      </w:r>
      <w:r w:rsidRPr="00946E5A">
        <w:rPr>
          <w:rFonts w:ascii="Calibri" w:eastAsia="Times New Roman" w:hAnsi="Calibri" w:cs="Calibri"/>
          <w:color w:val="000000"/>
          <w:kern w:val="0"/>
          <w:sz w:val="22"/>
          <w:szCs w:val="22"/>
          <w:lang w:val="es-ES" w:eastAsia="es-ES"/>
          <w14:ligatures w14:val="none"/>
        </w:rPr>
        <w:t>.- Que en relación con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2B912D51" w14:textId="77777777" w:rsidR="00722F15" w:rsidRPr="00946E5A" w:rsidRDefault="00722F15" w:rsidP="00722F15">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7B844C5F" w14:textId="77777777" w:rsidR="00722F15" w:rsidRPr="00946E5A"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Pr>
          <w:rFonts w:ascii="Calibri" w:eastAsia="Times New Roman" w:hAnsi="Calibri" w:cs="Calibri"/>
          <w:color w:val="000000"/>
          <w:kern w:val="0"/>
          <w:sz w:val="22"/>
          <w:szCs w:val="22"/>
          <w:lang w:val="es-ES" w:eastAsia="es-ES"/>
          <w14:ligatures w14:val="none"/>
        </w:rPr>
        <w:t>5</w:t>
      </w:r>
      <w:r w:rsidRPr="00946E5A">
        <w:rPr>
          <w:rFonts w:ascii="Calibri" w:eastAsia="Times New Roman" w:hAnsi="Calibri" w:cs="Calibri"/>
          <w:color w:val="000000"/>
          <w:kern w:val="0"/>
          <w:sz w:val="22"/>
          <w:szCs w:val="22"/>
          <w:lang w:val="es-ES" w:eastAsia="es-ES"/>
          <w14:ligatures w14:val="none"/>
        </w:rPr>
        <w:t>.- Que la empresa tiene intención de subcontratar</w:t>
      </w:r>
      <w:r>
        <w:rPr>
          <w:rFonts w:ascii="Calibri" w:eastAsia="Times New Roman" w:hAnsi="Calibri" w:cs="Calibri"/>
          <w:color w:val="000000"/>
          <w:kern w:val="0"/>
          <w:sz w:val="22"/>
          <w:szCs w:val="22"/>
          <w:lang w:val="es-ES" w:eastAsia="es-ES"/>
          <w14:ligatures w14:val="none"/>
        </w:rPr>
        <w:t>: (indicar con una [x], la elección):</w:t>
      </w:r>
    </w:p>
    <w:p w14:paraId="1D72D173" w14:textId="77777777" w:rsidR="00722F15"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8D9E2D8" w14:textId="77777777" w:rsidR="00722F15" w:rsidRDefault="00722F15" w:rsidP="00722F15">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proofErr w:type="gramStart"/>
      <w:r w:rsidRPr="00536026">
        <w:rPr>
          <w:rFonts w:ascii="Calibri" w:eastAsia="Times New Roman" w:hAnsi="Calibri" w:cs="Calibri"/>
          <w:color w:val="000000"/>
          <w:kern w:val="0"/>
          <w:sz w:val="22"/>
          <w:szCs w:val="22"/>
          <w:highlight w:val="yellow"/>
          <w:lang w:val="es-ES" w:eastAsia="es-ES"/>
          <w14:ligatures w14:val="none"/>
        </w:rPr>
        <w:t>[  ]</w:t>
      </w:r>
      <w:proofErr w:type="gramEnd"/>
      <w:r w:rsidRPr="00207710">
        <w:rPr>
          <w:rFonts w:ascii="Calibri" w:eastAsia="Times New Roman" w:hAnsi="Calibri" w:cs="Calibri"/>
          <w:color w:val="000000"/>
          <w:kern w:val="0"/>
          <w:sz w:val="22"/>
          <w:szCs w:val="22"/>
          <w:lang w:val="es-ES" w:eastAsia="es-ES"/>
          <w14:ligatures w14:val="none"/>
        </w:rPr>
        <w:t>No</w:t>
      </w:r>
    </w:p>
    <w:p w14:paraId="39E06FE8" w14:textId="77777777" w:rsidR="00722F15" w:rsidRPr="00207710" w:rsidRDefault="00722F15" w:rsidP="00722F15">
      <w:pPr>
        <w:shd w:val="clear" w:color="auto" w:fill="FFFFFF"/>
        <w:spacing w:after="0" w:line="240" w:lineRule="auto"/>
        <w:jc w:val="both"/>
        <w:rPr>
          <w:rFonts w:ascii="Calibri" w:eastAsia="Times New Roman" w:hAnsi="Calibri" w:cs="Calibri"/>
          <w:color w:val="000000"/>
          <w:kern w:val="0"/>
          <w:sz w:val="22"/>
          <w:szCs w:val="22"/>
          <w:lang w:val="es-ES" w:eastAsia="es-ES"/>
          <w14:ligatures w14:val="none"/>
        </w:rPr>
      </w:pPr>
    </w:p>
    <w:p w14:paraId="7231DF49" w14:textId="77777777" w:rsidR="00722F15" w:rsidRPr="00207710" w:rsidRDefault="00722F15" w:rsidP="00722F15">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proofErr w:type="gramStart"/>
      <w:r w:rsidRPr="00536026">
        <w:rPr>
          <w:rFonts w:ascii="Calibri" w:eastAsia="Times New Roman" w:hAnsi="Calibri" w:cs="Calibri"/>
          <w:color w:val="000000"/>
          <w:kern w:val="0"/>
          <w:sz w:val="22"/>
          <w:szCs w:val="22"/>
          <w:highlight w:val="yellow"/>
          <w:lang w:val="es-ES" w:eastAsia="es-ES"/>
          <w14:ligatures w14:val="none"/>
        </w:rPr>
        <w:t>[  ]</w:t>
      </w:r>
      <w:proofErr w:type="gramEnd"/>
      <w:r w:rsidRPr="00207710">
        <w:rPr>
          <w:rFonts w:ascii="Calibri" w:eastAsia="Times New Roman" w:hAnsi="Calibri" w:cs="Calibri"/>
          <w:color w:val="000000"/>
          <w:kern w:val="0"/>
          <w:sz w:val="22"/>
          <w:szCs w:val="22"/>
          <w:lang w:val="es-ES" w:eastAsia="es-ES"/>
          <w14:ligatures w14:val="none"/>
        </w:rPr>
        <w:t>Sí</w:t>
      </w:r>
    </w:p>
    <w:p w14:paraId="7E4FE2B6" w14:textId="77777777" w:rsidR="00722F15" w:rsidRPr="00946E5A"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9B94F3C" w14:textId="77777777" w:rsidR="00722F15" w:rsidRPr="00A4498C"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A4498C">
        <w:rPr>
          <w:rFonts w:ascii="Calibri" w:eastAsia="Times New Roman" w:hAnsi="Calibri" w:cs="Calibri"/>
          <w:color w:val="000000"/>
          <w:kern w:val="0"/>
          <w:sz w:val="22"/>
          <w:szCs w:val="22"/>
          <w:lang w:val="es-ES" w:eastAsia="es-ES"/>
          <w14:ligatures w14:val="none"/>
        </w:rPr>
        <w:t>En el caso</w:t>
      </w:r>
      <w:r>
        <w:rPr>
          <w:rFonts w:ascii="Calibri" w:eastAsia="Times New Roman" w:hAnsi="Calibri" w:cs="Calibri"/>
          <w:color w:val="000000"/>
          <w:kern w:val="0"/>
          <w:sz w:val="22"/>
          <w:szCs w:val="22"/>
          <w:lang w:val="es-ES" w:eastAsia="es-ES"/>
          <w14:ligatures w14:val="none"/>
        </w:rPr>
        <w:t xml:space="preserve"> de haber indicado “Sí”,</w:t>
      </w:r>
      <w:r w:rsidRPr="00A4498C">
        <w:rPr>
          <w:rFonts w:ascii="Calibri" w:eastAsia="Times New Roman" w:hAnsi="Calibri" w:cs="Calibri"/>
          <w:color w:val="000000"/>
          <w:kern w:val="0"/>
          <w:sz w:val="22"/>
          <w:szCs w:val="22"/>
          <w:lang w:val="es-ES" w:eastAsia="es-ES"/>
          <w14:ligatures w14:val="none"/>
        </w:rPr>
        <w:t xml:space="preserve"> el subcontratista deberá rellenar el siguiente cuadro:</w:t>
      </w:r>
    </w:p>
    <w:p w14:paraId="35219906" w14:textId="77777777" w:rsidR="00722F15" w:rsidRPr="00946E5A" w:rsidRDefault="00722F15" w:rsidP="00722F15">
      <w:pPr>
        <w:shd w:val="clear" w:color="auto" w:fill="FFFFFF"/>
        <w:spacing w:after="0" w:line="240" w:lineRule="auto"/>
        <w:jc w:val="both"/>
        <w:rPr>
          <w:rFonts w:ascii="Calibri" w:eastAsia="Times New Roman" w:hAnsi="Calibri" w:cs="Calibri"/>
          <w:i/>
          <w:iCs/>
          <w:color w:val="000000"/>
          <w:kern w:val="0"/>
          <w:sz w:val="22"/>
          <w:szCs w:val="22"/>
          <w:u w:val="single"/>
          <w:lang w:val="es-ES" w:eastAsia="es-ES"/>
          <w14:ligatures w14:val="none"/>
        </w:rPr>
      </w:pPr>
    </w:p>
    <w:p w14:paraId="64F8480E" w14:textId="77777777" w:rsidR="00722F15" w:rsidRDefault="00722F15" w:rsidP="00722F15">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085"/>
        <w:gridCol w:w="2075"/>
        <w:gridCol w:w="2096"/>
      </w:tblGrid>
      <w:tr w:rsidR="00722F15" w:rsidRPr="00707E60" w14:paraId="3600F4E8" w14:textId="77777777" w:rsidTr="00E96386">
        <w:trPr>
          <w:jc w:val="center"/>
        </w:trPr>
        <w:tc>
          <w:tcPr>
            <w:tcW w:w="2085" w:type="dxa"/>
            <w:shd w:val="clear" w:color="auto" w:fill="196B24" w:themeFill="accent3"/>
          </w:tcPr>
          <w:p w14:paraId="23F128DD" w14:textId="77777777" w:rsidR="00722F15" w:rsidRPr="00F9745C" w:rsidRDefault="00722F15" w:rsidP="00E96386">
            <w:pPr>
              <w:jc w:val="center"/>
              <w:rPr>
                <w:rFonts w:ascii="Calibri" w:eastAsia="Times New Roman" w:hAnsi="Calibri" w:cs="Calibri"/>
                <w:b/>
                <w:bCs/>
                <w:color w:val="FFFFFF" w:themeColor="background1"/>
                <w:kern w:val="0"/>
                <w:sz w:val="18"/>
                <w:szCs w:val="18"/>
                <w:lang w:val="es-ES" w:eastAsia="es-ES"/>
                <w14:ligatures w14:val="none"/>
              </w:rPr>
            </w:pPr>
          </w:p>
          <w:p w14:paraId="75B96FB6" w14:textId="77777777" w:rsidR="00722F15" w:rsidRPr="00F9745C" w:rsidRDefault="00722F15" w:rsidP="00E96386">
            <w:pPr>
              <w:jc w:val="center"/>
              <w:rPr>
                <w:rFonts w:ascii="Calibri" w:eastAsia="Times New Roman" w:hAnsi="Calibri" w:cs="Calibri"/>
                <w:b/>
                <w:bCs/>
                <w:color w:val="FFFFFF" w:themeColor="background1"/>
                <w:kern w:val="0"/>
                <w:sz w:val="18"/>
                <w:szCs w:val="18"/>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65FF999E" w14:textId="77777777" w:rsidR="00722F15" w:rsidRPr="00F9745C" w:rsidRDefault="00722F15" w:rsidP="00E96386">
            <w:pPr>
              <w:jc w:val="both"/>
              <w:rPr>
                <w:rFonts w:ascii="Calibri" w:eastAsia="Times New Roman" w:hAnsi="Calibri" w:cs="Calibri"/>
                <w:b/>
                <w:bCs/>
                <w:color w:val="FFFFFF" w:themeColor="background1"/>
                <w:kern w:val="0"/>
                <w:sz w:val="18"/>
                <w:szCs w:val="18"/>
                <w:lang w:val="es-ES" w:eastAsia="es-ES"/>
                <w14:ligatures w14:val="none"/>
              </w:rPr>
            </w:pPr>
          </w:p>
          <w:p w14:paraId="19B53005" w14:textId="77777777" w:rsidR="00722F15" w:rsidRPr="00F9745C" w:rsidRDefault="00722F15" w:rsidP="00E96386">
            <w:pPr>
              <w:jc w:val="center"/>
              <w:rPr>
                <w:rFonts w:ascii="Calibri" w:eastAsia="Times New Roman" w:hAnsi="Calibri" w:cs="Calibri"/>
                <w:b/>
                <w:bCs/>
                <w:color w:val="FFFFFF" w:themeColor="background1"/>
                <w:kern w:val="0"/>
                <w:sz w:val="18"/>
                <w:szCs w:val="18"/>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56FFFFB0" w14:textId="77777777" w:rsidR="00722F15" w:rsidRPr="00F9745C" w:rsidRDefault="00722F15" w:rsidP="00E96386">
            <w:pPr>
              <w:jc w:val="center"/>
              <w:rPr>
                <w:rFonts w:ascii="Calibri" w:eastAsia="Times New Roman" w:hAnsi="Calibri" w:cs="Calibri"/>
                <w:i/>
                <w:iCs/>
                <w:color w:val="FFFFFF" w:themeColor="background1"/>
                <w:kern w:val="0"/>
                <w:sz w:val="18"/>
                <w:szCs w:val="18"/>
                <w:u w:val="single"/>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 xml:space="preserve">Importe de subcontratación sobre el precio del contrato </w:t>
            </w:r>
            <w:r w:rsidRPr="00F9745C">
              <w:rPr>
                <w:rFonts w:ascii="Calibri" w:eastAsia="Times New Roman" w:hAnsi="Calibri" w:cs="Calibri"/>
                <w:b/>
                <w:bCs/>
                <w:color w:val="FFFFFF" w:themeColor="background1"/>
                <w:kern w:val="0"/>
                <w:sz w:val="18"/>
                <w:szCs w:val="18"/>
                <w:lang w:val="es-ES" w:eastAsia="es-ES"/>
                <w14:ligatures w14:val="none"/>
              </w:rPr>
              <w:br/>
              <w:t>(IVA excluido)</w:t>
            </w:r>
          </w:p>
        </w:tc>
      </w:tr>
      <w:tr w:rsidR="00722F15" w:rsidRPr="00707E60" w14:paraId="0A8B82FC" w14:textId="77777777" w:rsidTr="00E96386">
        <w:trPr>
          <w:jc w:val="center"/>
        </w:trPr>
        <w:tc>
          <w:tcPr>
            <w:tcW w:w="2085" w:type="dxa"/>
          </w:tcPr>
          <w:p w14:paraId="5DC02652" w14:textId="77777777" w:rsidR="00722F15" w:rsidRDefault="00722F15" w:rsidP="00E96386">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2F8B00EA" w14:textId="77777777" w:rsidR="00722F15" w:rsidRDefault="00722F15" w:rsidP="00E96386">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02AEE4C8" w14:textId="77777777" w:rsidR="00722F15" w:rsidRDefault="00722F15" w:rsidP="00E96386">
            <w:pPr>
              <w:jc w:val="both"/>
              <w:rPr>
                <w:rFonts w:ascii="Calibri" w:eastAsia="Times New Roman" w:hAnsi="Calibri" w:cs="Calibri"/>
                <w:i/>
                <w:iCs/>
                <w:color w:val="000000"/>
                <w:kern w:val="0"/>
                <w:sz w:val="22"/>
                <w:szCs w:val="22"/>
                <w:u w:val="single"/>
                <w:lang w:val="es-ES" w:eastAsia="es-ES"/>
                <w14:ligatures w14:val="none"/>
              </w:rPr>
            </w:pPr>
          </w:p>
        </w:tc>
      </w:tr>
      <w:tr w:rsidR="00722F15" w:rsidRPr="00707E60" w14:paraId="4E8E1B9F" w14:textId="77777777" w:rsidTr="00E96386">
        <w:trPr>
          <w:jc w:val="center"/>
        </w:trPr>
        <w:tc>
          <w:tcPr>
            <w:tcW w:w="2085" w:type="dxa"/>
          </w:tcPr>
          <w:p w14:paraId="252CA51D" w14:textId="77777777" w:rsidR="00722F15" w:rsidRDefault="00722F15" w:rsidP="00E96386">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3CC71069" w14:textId="77777777" w:rsidR="00722F15" w:rsidRDefault="00722F15" w:rsidP="00E96386">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3BCD504B" w14:textId="77777777" w:rsidR="00722F15" w:rsidRDefault="00722F15" w:rsidP="00E96386">
            <w:pPr>
              <w:jc w:val="both"/>
              <w:rPr>
                <w:rFonts w:ascii="Calibri" w:eastAsia="Times New Roman" w:hAnsi="Calibri" w:cs="Calibri"/>
                <w:i/>
                <w:iCs/>
                <w:color w:val="000000"/>
                <w:kern w:val="0"/>
                <w:sz w:val="22"/>
                <w:szCs w:val="22"/>
                <w:u w:val="single"/>
                <w:lang w:val="es-ES" w:eastAsia="es-ES"/>
                <w14:ligatures w14:val="none"/>
              </w:rPr>
            </w:pPr>
          </w:p>
        </w:tc>
      </w:tr>
      <w:tr w:rsidR="00722F15" w:rsidRPr="00707E60" w14:paraId="7BBB5A33" w14:textId="77777777" w:rsidTr="00E96386">
        <w:trPr>
          <w:jc w:val="center"/>
        </w:trPr>
        <w:tc>
          <w:tcPr>
            <w:tcW w:w="2085" w:type="dxa"/>
          </w:tcPr>
          <w:p w14:paraId="3CC67C74" w14:textId="77777777" w:rsidR="00722F15" w:rsidRDefault="00722F15" w:rsidP="00E96386">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25A131E1" w14:textId="77777777" w:rsidR="00722F15" w:rsidRDefault="00722F15" w:rsidP="00E96386">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34034002" w14:textId="77777777" w:rsidR="00722F15" w:rsidRDefault="00722F15" w:rsidP="00E96386">
            <w:pPr>
              <w:jc w:val="both"/>
              <w:rPr>
                <w:rFonts w:ascii="Calibri" w:eastAsia="Times New Roman" w:hAnsi="Calibri" w:cs="Calibri"/>
                <w:i/>
                <w:iCs/>
                <w:color w:val="000000"/>
                <w:kern w:val="0"/>
                <w:sz w:val="22"/>
                <w:szCs w:val="22"/>
                <w:u w:val="single"/>
                <w:lang w:val="es-ES" w:eastAsia="es-ES"/>
                <w14:ligatures w14:val="none"/>
              </w:rPr>
            </w:pPr>
          </w:p>
        </w:tc>
      </w:tr>
    </w:tbl>
    <w:p w14:paraId="5D804FAF" w14:textId="77777777" w:rsidR="00722F15" w:rsidRPr="00681D4F" w:rsidRDefault="00722F15" w:rsidP="00722F15">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1E7DE1D7" w14:textId="77777777" w:rsidR="00722F15"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A4498C">
        <w:rPr>
          <w:rFonts w:ascii="Calibri" w:eastAsia="Times New Roman" w:hAnsi="Calibri" w:cs="Calibri"/>
          <w:color w:val="000000"/>
          <w:kern w:val="0"/>
          <w:sz w:val="22"/>
          <w:szCs w:val="22"/>
          <w:lang w:val="es-ES" w:eastAsia="es-ES"/>
          <w14:ligatures w14:val="none"/>
        </w:rPr>
        <w:t>Asimismo, el licitador deberá aportar la siguiente documentación, debidamente cumplimentada por el/los subcontratista/as:</w:t>
      </w:r>
    </w:p>
    <w:p w14:paraId="5E4DB2D8" w14:textId="77777777" w:rsidR="00722F15"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5D2FC15" w14:textId="77777777" w:rsidR="00722F15" w:rsidRPr="00A4498C"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Pr>
          <w:rFonts w:ascii="Calibri" w:eastAsia="Times New Roman" w:hAnsi="Calibri" w:cs="Calibri"/>
          <w:color w:val="000000"/>
          <w:kern w:val="0"/>
          <w:sz w:val="22"/>
          <w:szCs w:val="22"/>
          <w:lang w:val="es-ES" w:eastAsia="es-ES"/>
          <w14:ligatures w14:val="none"/>
        </w:rPr>
        <w:t>Documentación por aportar en el sobre electrónica A:</w:t>
      </w:r>
    </w:p>
    <w:p w14:paraId="6A1D95E1" w14:textId="77777777" w:rsidR="00722F15" w:rsidRPr="00946E5A" w:rsidRDefault="00722F15" w:rsidP="00722F15">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0C0BDA4B" w14:textId="77777777" w:rsidR="00722F15" w:rsidRDefault="00722F15" w:rsidP="00722F15">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Anexo I.- Declaración responsable</w:t>
      </w:r>
      <w:r>
        <w:rPr>
          <w:rFonts w:ascii="Calibri" w:eastAsia="Calibri" w:hAnsi="Calibri" w:cs="Calibri"/>
          <w:i/>
          <w:iCs/>
          <w:color w:val="000000"/>
          <w:kern w:val="0"/>
          <w:sz w:val="22"/>
          <w:szCs w:val="22"/>
          <w:u w:val="single"/>
          <w:lang w:val="es-ES"/>
          <w14:ligatures w14:val="none"/>
        </w:rPr>
        <w:t xml:space="preserve">. </w:t>
      </w:r>
    </w:p>
    <w:p w14:paraId="3DC224E5" w14:textId="77777777" w:rsidR="00722F15" w:rsidRDefault="00722F15" w:rsidP="00722F15">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5C0E4121" w14:textId="77777777" w:rsidR="00722F15" w:rsidRPr="00580F3C" w:rsidRDefault="00722F15" w:rsidP="00722F15">
      <w:pPr>
        <w:shd w:val="clear" w:color="auto" w:fill="FFFFFF"/>
        <w:spacing w:after="0" w:line="240" w:lineRule="auto"/>
        <w:ind w:left="142"/>
        <w:contextualSpacing/>
        <w:jc w:val="both"/>
        <w:rPr>
          <w:rFonts w:ascii="Calibri" w:eastAsia="Calibri" w:hAnsi="Calibri" w:cs="Calibri"/>
          <w:color w:val="000000"/>
          <w:kern w:val="0"/>
          <w:sz w:val="22"/>
          <w:szCs w:val="22"/>
          <w:lang w:val="es-ES"/>
          <w14:ligatures w14:val="none"/>
        </w:rPr>
      </w:pPr>
      <w:r w:rsidRPr="00580F3C">
        <w:rPr>
          <w:rFonts w:ascii="Calibri" w:eastAsia="Calibri" w:hAnsi="Calibri" w:cs="Calibri"/>
          <w:color w:val="000000"/>
          <w:kern w:val="0"/>
          <w:sz w:val="22"/>
          <w:szCs w:val="22"/>
          <w:lang w:val="es-ES"/>
          <w14:ligatures w14:val="none"/>
        </w:rPr>
        <w:t>Documentación por aportar en la documentación previa a la adjudicación, según artículo 150 de la LCSP:</w:t>
      </w:r>
    </w:p>
    <w:p w14:paraId="29E563F5" w14:textId="77777777" w:rsidR="00722F15" w:rsidRPr="00F9745C" w:rsidRDefault="00722F15" w:rsidP="00722F15">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60388718" w14:textId="77777777" w:rsidR="00722F15" w:rsidRPr="00946E5A" w:rsidRDefault="00722F15" w:rsidP="00722F15">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73A37C6E" w14:textId="77777777" w:rsidR="00722F15" w:rsidRPr="00946E5A" w:rsidRDefault="00722F15" w:rsidP="00722F15">
      <w:pPr>
        <w:numPr>
          <w:ilvl w:val="0"/>
          <w:numId w:val="2"/>
        </w:numPr>
        <w:shd w:val="clear" w:color="auto" w:fill="FFFFFF"/>
        <w:spacing w:after="0" w:line="240" w:lineRule="auto"/>
        <w:ind w:left="426" w:hanging="284"/>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 xml:space="preserve">Anexo </w:t>
      </w:r>
      <w:r>
        <w:rPr>
          <w:rFonts w:ascii="Calibri" w:eastAsia="Calibri" w:hAnsi="Calibri" w:cs="Calibri"/>
          <w:i/>
          <w:iCs/>
          <w:color w:val="000000"/>
          <w:kern w:val="0"/>
          <w:sz w:val="22"/>
          <w:szCs w:val="22"/>
          <w:u w:val="single"/>
          <w:lang w:val="es-ES"/>
          <w14:ligatures w14:val="none"/>
        </w:rPr>
        <w:t>IV</w:t>
      </w:r>
      <w:r w:rsidRPr="00946E5A">
        <w:rPr>
          <w:rFonts w:ascii="Calibri" w:eastAsia="Calibri" w:hAnsi="Calibri" w:cs="Calibri"/>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61E98A8F" w14:textId="77777777" w:rsidR="00722F15" w:rsidRPr="00946E5A"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77580DD" w14:textId="77777777" w:rsidR="00722F15" w:rsidRPr="00946E5A"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1DD9439" w14:textId="77777777" w:rsidR="00722F15" w:rsidRPr="00946E5A"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Pr>
          <w:rFonts w:ascii="Calibri" w:eastAsia="Times New Roman" w:hAnsi="Calibri" w:cs="Calibri"/>
          <w:color w:val="000000"/>
          <w:kern w:val="0"/>
          <w:sz w:val="22"/>
          <w:szCs w:val="22"/>
          <w:lang w:val="es-ES" w:eastAsia="es-ES"/>
          <w14:ligatures w14:val="none"/>
        </w:rPr>
        <w:t>6</w:t>
      </w:r>
      <w:r w:rsidRPr="00946E5A">
        <w:rPr>
          <w:rFonts w:ascii="Calibri" w:eastAsia="Times New Roman" w:hAnsi="Calibri" w:cs="Calibri"/>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C8C24CD" w14:textId="77777777" w:rsidR="00722F15" w:rsidRPr="00946E5A"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76C9AFF" w14:textId="77777777" w:rsidR="00722F15" w:rsidRPr="00946E5A"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Pr>
          <w:rFonts w:ascii="Calibri" w:eastAsia="Times New Roman" w:hAnsi="Calibri" w:cs="Calibri"/>
          <w:color w:val="000000"/>
          <w:kern w:val="0"/>
          <w:sz w:val="22"/>
          <w:szCs w:val="22"/>
          <w:lang w:val="es-ES" w:eastAsia="es-ES"/>
          <w14:ligatures w14:val="none"/>
        </w:rPr>
        <w:t>7</w:t>
      </w:r>
      <w:r w:rsidRPr="00946E5A">
        <w:rPr>
          <w:rFonts w:ascii="Calibri" w:eastAsia="Times New Roman" w:hAnsi="Calibri" w:cs="Calibri"/>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4C831043" w14:textId="77777777" w:rsidR="00722F15" w:rsidRPr="00946E5A" w:rsidRDefault="00722F15" w:rsidP="00722F15">
      <w:pPr>
        <w:shd w:val="clear" w:color="auto" w:fill="FFFFFF"/>
        <w:spacing w:after="0" w:line="240" w:lineRule="auto"/>
        <w:jc w:val="both"/>
        <w:rPr>
          <w:rFonts w:ascii="Arial" w:eastAsia="Times New Roman" w:hAnsi="Arial" w:cs="Arial"/>
          <w:color w:val="000000"/>
          <w:kern w:val="0"/>
          <w:sz w:val="20"/>
          <w:szCs w:val="20"/>
          <w:lang w:val="es-ES" w:eastAsia="es-ES"/>
          <w14:ligatures w14:val="none"/>
        </w:rPr>
      </w:pPr>
    </w:p>
    <w:p w14:paraId="5B13BC32" w14:textId="77777777" w:rsidR="00722F15" w:rsidRPr="00946E5A"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lastRenderedPageBreak/>
        <w:t>1</w:t>
      </w:r>
      <w:r>
        <w:rPr>
          <w:rFonts w:ascii="Calibri" w:eastAsia="Times New Roman" w:hAnsi="Calibri" w:cs="Calibri"/>
          <w:color w:val="000000"/>
          <w:kern w:val="0"/>
          <w:sz w:val="22"/>
          <w:szCs w:val="22"/>
          <w:lang w:val="es-ES" w:eastAsia="es-ES"/>
          <w14:ligatures w14:val="none"/>
        </w:rPr>
        <w:t>8</w:t>
      </w:r>
      <w:r w:rsidRPr="00946E5A">
        <w:rPr>
          <w:rFonts w:ascii="Calibri" w:eastAsia="Times New Roman" w:hAnsi="Calibri" w:cs="Calibri"/>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1F27AC8C" w14:textId="77777777" w:rsidR="00722F15" w:rsidRPr="00946E5A"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0133D4B" w14:textId="77777777" w:rsidR="00722F15" w:rsidRPr="00946E5A" w:rsidRDefault="00722F15" w:rsidP="00722F1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D233633" w14:textId="77777777" w:rsidR="00722F15" w:rsidRPr="00946E5A" w:rsidRDefault="00722F15" w:rsidP="00722F15">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AECC7F1"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8BF379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AC4DAA0"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03F123"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B468A5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C369934"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A0390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B9ADC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4C36AF"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ADAA26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0961B0B"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9860F8"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CCDA1E"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3F7483"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F501077"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3AAE75"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87E3B9A"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7042DE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D88A70"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443C6D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7305CB4"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A37B0A2" w14:textId="77777777" w:rsidR="008B32B0" w:rsidRPr="00946E5A" w:rsidRDefault="008B32B0"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561587C"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8FE9AD7" w14:textId="77777777" w:rsidR="00722F15" w:rsidRDefault="00722F15"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FC7DAEE" w14:textId="77777777" w:rsidR="00722F15" w:rsidRDefault="00722F15"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107C95E" w14:textId="77777777" w:rsidR="00722F15" w:rsidRDefault="00722F15"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6D263C0" w14:textId="77777777" w:rsidR="00722F15" w:rsidRDefault="00722F15"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E181F15" w14:textId="77777777" w:rsidR="00722F15" w:rsidRDefault="00722F15"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675B8E" w14:textId="77777777" w:rsidR="00722F15" w:rsidRDefault="00722F15"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DE72C7A" w14:textId="77777777" w:rsidR="00722F15" w:rsidRDefault="00722F15"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1E6F47A" w14:textId="77777777" w:rsidR="00722F15" w:rsidRDefault="00722F15"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F1BF942" w14:textId="77777777" w:rsidR="00722F15" w:rsidRDefault="00722F15"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E4B01F5" w14:textId="77777777" w:rsidR="00722F15" w:rsidRDefault="00722F15"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106B402" w14:textId="77777777" w:rsidR="00722F15" w:rsidRDefault="00722F15"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D226BF6" w14:textId="77777777" w:rsidR="00722F15" w:rsidRPr="00946E5A" w:rsidRDefault="00722F15"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28C4086"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9942659"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E0D274C" w14:textId="77777777" w:rsidR="00FC6A4B" w:rsidRPr="00946E5A" w:rsidRDefault="00FC6A4B"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B874584" w14:textId="77777777" w:rsidR="00FC6A4B" w:rsidRDefault="00FC6A4B"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p>
    <w:p w14:paraId="568AE618" w14:textId="754DFA46" w:rsidR="00946E5A" w:rsidRPr="00946E5A"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r w:rsidRPr="00946E5A">
        <w:rPr>
          <w:rFonts w:ascii="Calibri" w:eastAsia="Times New Roman" w:hAnsi="Calibri" w:cs="Calibri"/>
          <w:b/>
          <w:kern w:val="0"/>
          <w:sz w:val="22"/>
          <w:szCs w:val="22"/>
          <w:u w:val="single"/>
          <w:lang w:val="es-ES" w:eastAsia="es-ES"/>
          <w14:ligatures w14:val="none"/>
        </w:rPr>
        <w:t>ANEXO II.- DECLARACIÓN RESPONSABLE CONCURRENCIA O NO EN UTE</w:t>
      </w:r>
      <w:bookmarkEnd w:id="4"/>
    </w:p>
    <w:p w14:paraId="100746B7" w14:textId="77777777" w:rsidR="00FC6A4B" w:rsidRDefault="00FC6A4B"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p>
    <w:p w14:paraId="6D29EAF3" w14:textId="48F42668" w:rsidR="0062494A" w:rsidRPr="00141759"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w:t>
      </w:r>
      <w:r w:rsidR="006D1857">
        <w:rPr>
          <w:rFonts w:ascii="Calibri" w:eastAsia="Times New Roman" w:hAnsi="Calibri" w:cs="Calibri"/>
          <w:snapToGrid w:val="0"/>
          <w:color w:val="000000"/>
          <w:spacing w:val="1"/>
          <w:kern w:val="0"/>
          <w:sz w:val="22"/>
          <w:szCs w:val="20"/>
          <w:lang w:val="es-ES" w:eastAsia="es-ES"/>
          <w14:ligatures w14:val="none"/>
        </w:rPr>
        <w:t>ista</w:t>
      </w:r>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5A92B8F9" w14:textId="77777777" w:rsidR="00946E5A" w:rsidRPr="00946E5A"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946E5A">
        <w:rPr>
          <w:rFonts w:ascii="Calibri" w:eastAsia="Times New Roman" w:hAnsi="Calibri" w:cs="Calibri"/>
          <w:b/>
          <w:kern w:val="0"/>
          <w:sz w:val="22"/>
          <w:szCs w:val="20"/>
          <w:lang w:val="es-ES" w:eastAsia="es-ES"/>
          <w14:ligatures w14:val="none"/>
        </w:rPr>
        <w:t>DECLARA:</w:t>
      </w:r>
    </w:p>
    <w:p w14:paraId="29A5A099"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946E5A">
        <w:rPr>
          <w:rFonts w:ascii="Calibri" w:eastAsia="Times New Roman" w:hAnsi="Calibri" w:cs="Calibri"/>
          <w:kern w:val="0"/>
          <w:sz w:val="22"/>
          <w:szCs w:val="22"/>
          <w:lang w:val="es-ES" w:eastAsia="es-ES"/>
          <w14:ligatures w14:val="none"/>
        </w:rPr>
        <w:t>Que la licitadora concurre en UTE a la licitación de la Mutua Intercomarcal,</w:t>
      </w:r>
      <w:r w:rsidRPr="00946E5A">
        <w:rPr>
          <w:rFonts w:ascii="Calibri" w:eastAsia="Times New Roman" w:hAnsi="Calibri" w:cs="Calibri"/>
          <w:kern w:val="0"/>
          <w:sz w:val="22"/>
          <w:szCs w:val="20"/>
          <w:lang w:val="es-ES"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946E5A">
            <w:rPr>
              <w:rFonts w:ascii="Calibri" w:eastAsia="Times New Roman" w:hAnsi="Calibri" w:cs="Calibri"/>
              <w:snapToGrid w:val="0"/>
              <w:color w:val="808080"/>
              <w:kern w:val="0"/>
              <w:sz w:val="22"/>
              <w:szCs w:val="22"/>
              <w:highlight w:val="yellow"/>
              <w:lang w:val="es-ES" w:eastAsia="es-ES"/>
              <w14:ligatures w14:val="none"/>
            </w:rPr>
            <w:t xml:space="preserve">     </w:t>
          </w:r>
        </w:sdtContent>
      </w:sdt>
      <w:r w:rsidRPr="00946E5A">
        <w:rPr>
          <w:rFonts w:ascii="Calibri" w:eastAsia="Times New Roman" w:hAnsi="Calibri" w:cs="Calibri"/>
          <w:b/>
          <w:kern w:val="0"/>
          <w:sz w:val="22"/>
          <w:szCs w:val="20"/>
          <w:lang w:val="es-ES" w:eastAsia="es-ES"/>
          <w14:ligatures w14:val="none"/>
        </w:rPr>
        <w:t xml:space="preserve">, </w:t>
      </w:r>
      <w:r w:rsidRPr="00946E5A">
        <w:rPr>
          <w:rFonts w:ascii="Calibri" w:eastAsia="Times New Roman" w:hAnsi="Calibri" w:cs="Calibri"/>
          <w:kern w:val="0"/>
          <w:sz w:val="22"/>
          <w:szCs w:val="20"/>
          <w:lang w:val="es-ES" w:eastAsia="es-ES"/>
          <w14:ligatures w14:val="none"/>
        </w:rPr>
        <w:t>con número de expediente</w:t>
      </w:r>
      <w:r w:rsidRPr="00946E5A">
        <w:rPr>
          <w:rFonts w:ascii="Calibri" w:eastAsia="Times New Roman" w:hAnsi="Calibri" w:cs="Calibri"/>
          <w:kern w:val="0"/>
          <w:sz w:val="22"/>
          <w:szCs w:val="22"/>
          <w:lang w:val="es-ES" w:eastAsia="es-ES"/>
          <w14:ligatures w14:val="none"/>
        </w:rPr>
        <w:t xml:space="preserve"> </w:t>
      </w:r>
      <w:sdt>
        <w:sdtPr>
          <w:rPr>
            <w:rFonts w:ascii="Calibri" w:eastAsia="Times New Roman" w:hAnsi="Calibri" w:cs="Calibri"/>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946E5A">
            <w:rPr>
              <w:rFonts w:ascii="Calibri" w:eastAsia="Times New Roman" w:hAnsi="Calibri" w:cs="Calibri"/>
              <w:snapToGrid w:val="0"/>
              <w:kern w:val="0"/>
              <w:sz w:val="22"/>
              <w:szCs w:val="22"/>
              <w:highlight w:val="yellow"/>
              <w:lang w:val="es-ES" w:eastAsia="es-ES"/>
              <w14:ligatures w14:val="none"/>
            </w:rPr>
            <w:t xml:space="preserve">     </w:t>
          </w:r>
        </w:sdtContent>
      </w:sdt>
      <w:r w:rsidRPr="00946E5A">
        <w:rPr>
          <w:rFonts w:ascii="Calibri" w:eastAsia="Times New Roman" w:hAnsi="Calibri" w:cs="Calibri"/>
          <w:color w:val="808080"/>
          <w:kern w:val="0"/>
          <w:sz w:val="22"/>
          <w:szCs w:val="20"/>
          <w:lang w:val="es-ES" w:eastAsia="es-ES"/>
          <w14:ligatures w14:val="none"/>
        </w:rPr>
        <w:t>]</w:t>
      </w:r>
      <w:r w:rsidRPr="00946E5A">
        <w:rPr>
          <w:rFonts w:ascii="Calibri" w:eastAsia="Times New Roman" w:hAnsi="Calibri" w:cs="Calibri"/>
          <w:b/>
          <w:kern w:val="0"/>
          <w:sz w:val="22"/>
          <w:szCs w:val="20"/>
          <w:lang w:val="es-ES" w:eastAsia="es-ES"/>
          <w14:ligatures w14:val="none"/>
        </w:rPr>
        <w:t>.</w:t>
      </w:r>
    </w:p>
    <w:p w14:paraId="520EC913" w14:textId="77777777" w:rsidR="00946E5A" w:rsidRPr="00946E5A"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1C44C049" w14:textId="77777777" w:rsidR="00946E5A" w:rsidRPr="00946E5A" w:rsidRDefault="004855A3"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22"/>
          <w:szCs w:val="20"/>
          <w:lang w:val="es-ES" w:eastAsia="es-ES"/>
          <w14:ligatures w14:val="none"/>
        </w:rPr>
        <w:t xml:space="preserve"> </w:t>
      </w:r>
      <w:r w:rsidR="00946E5A" w:rsidRPr="00946E5A">
        <w:rPr>
          <w:rFonts w:ascii="Calibri" w:eastAsia="Times New Roman" w:hAnsi="Calibri" w:cs="Calibri"/>
          <w:bCs/>
          <w:kern w:val="0"/>
          <w:sz w:val="22"/>
          <w:szCs w:val="20"/>
          <w:lang w:val="es-ES" w:eastAsia="es-ES"/>
          <w14:ligatures w14:val="none"/>
        </w:rPr>
        <w:tab/>
        <w:t>Sí, concurre en UTE.</w:t>
      </w:r>
    </w:p>
    <w:p w14:paraId="149176F5" w14:textId="77777777" w:rsidR="00946E5A" w:rsidRPr="00946E5A" w:rsidRDefault="004855A3"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36"/>
          <w:szCs w:val="36"/>
          <w:lang w:val="es-ES" w:eastAsia="es-ES"/>
          <w14:ligatures w14:val="none"/>
        </w:rPr>
        <w:tab/>
      </w:r>
      <w:r w:rsidR="00946E5A" w:rsidRPr="00946E5A">
        <w:rPr>
          <w:rFonts w:ascii="Calibri" w:eastAsia="Times New Roman" w:hAnsi="Calibri" w:cs="Calibri"/>
          <w:bCs/>
          <w:kern w:val="0"/>
          <w:sz w:val="22"/>
          <w:szCs w:val="20"/>
          <w:lang w:val="es-ES" w:eastAsia="es-ES"/>
          <w14:ligatures w14:val="none"/>
        </w:rPr>
        <w:t>No, concurre individualmente.</w:t>
      </w:r>
    </w:p>
    <w:p w14:paraId="2B8D3E97" w14:textId="77777777" w:rsidR="00946E5A" w:rsidRPr="00946E5A"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64A6F96D" w14:textId="77777777" w:rsidR="00946E5A" w:rsidRPr="00946E5A"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u w:val="single"/>
          <w:lang w:val="es-ES" w:eastAsia="es-ES"/>
          <w14:ligatures w14:val="none"/>
        </w:rPr>
        <w:t>Si se concurre en UTE</w:t>
      </w:r>
      <w:r w:rsidRPr="00946E5A">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E97633C" w14:textId="77777777" w:rsidR="00946E5A" w:rsidRPr="00946E5A"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1:</w:t>
      </w:r>
    </w:p>
    <w:p w14:paraId="70C6EB68"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Razón social:    </w:t>
      </w:r>
    </w:p>
    <w:p w14:paraId="1A41E33A"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CIF:    </w:t>
      </w:r>
    </w:p>
    <w:p w14:paraId="6CB6F80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Nombre representante:    </w:t>
      </w:r>
    </w:p>
    <w:p w14:paraId="4255AA63"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NIF representante:      </w:t>
      </w:r>
    </w:p>
    <w:p w14:paraId="6B767865"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3AF5B221" w14:textId="77777777" w:rsidR="00946E5A" w:rsidRPr="00946E5A"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2:</w:t>
      </w:r>
    </w:p>
    <w:p w14:paraId="7EBF642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946E5A">
        <w:rPr>
          <w:rFonts w:ascii="Calibri" w:eastAsia="Times New Roman" w:hAnsi="Calibri" w:cs="Calibri"/>
          <w:snapToGrid w:val="0"/>
          <w:kern w:val="0"/>
          <w:sz w:val="22"/>
          <w:szCs w:val="20"/>
          <w:lang w:val="es-ES" w:eastAsia="es-ES"/>
          <w14:ligatures w14:val="none"/>
        </w:rPr>
        <w:t>UTE</w:t>
      </w:r>
    </w:p>
    <w:p w14:paraId="0F71B636" w14:textId="77777777" w:rsidR="00946E5A" w:rsidRPr="00946E5A"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1867F648"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Que</w:t>
      </w:r>
      <w:proofErr w:type="gramEnd"/>
      <w:r w:rsidRPr="00946E5A">
        <w:rPr>
          <w:rFonts w:ascii="Calibri" w:eastAsia="Times New Roman" w:hAnsi="Calibri" w:cs="Calibri"/>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w:t>
      </w:r>
      <w:r w:rsidRPr="00946E5A">
        <w:rPr>
          <w:rFonts w:ascii="Calibri" w:eastAsia="Times New Roman" w:hAnsi="Calibri" w:cs="Calibri"/>
          <w:kern w:val="0"/>
          <w:sz w:val="22"/>
          <w:szCs w:val="22"/>
          <w:lang w:val="es-ES" w:eastAsia="es-ES"/>
          <w14:ligatures w14:val="none"/>
        </w:rPr>
        <w:lastRenderedPageBreak/>
        <w:t>conforme a lo previsto en el art 69 de la Ley de Contratos del Sector Público, con una participación cada una de ellas de:</w:t>
      </w:r>
    </w:p>
    <w:p w14:paraId="675FF8A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67D21579"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snapToGrid w:val="0"/>
          <w:kern w:val="0"/>
          <w:sz w:val="22"/>
          <w:szCs w:val="20"/>
          <w:lang w:val="es-ES" w:eastAsia="es-ES"/>
          <w14:ligatures w14:val="none"/>
        </w:rPr>
        <w:t>..................</w:t>
      </w:r>
    </w:p>
    <w:p w14:paraId="018EAC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con DNI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y domicilio en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calle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nº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w:t>
      </w:r>
    </w:p>
    <w:p w14:paraId="5986543C"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115A5F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Asimismo</w:t>
      </w:r>
      <w:proofErr w:type="gramEnd"/>
      <w:r w:rsidRPr="00946E5A">
        <w:rPr>
          <w:rFonts w:ascii="Calibri" w:eastAsia="Times New Roman" w:hAnsi="Calibri" w:cs="Calibri"/>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946E5A"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6BE3630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Default="007C39BB">
      <w:pPr>
        <w:rPr>
          <w:lang w:val="es-ES"/>
        </w:rPr>
      </w:pPr>
    </w:p>
    <w:p w14:paraId="3FD8BE6A" w14:textId="77777777" w:rsidR="00946E5A" w:rsidRDefault="00946E5A">
      <w:pPr>
        <w:rPr>
          <w:lang w:val="es-ES"/>
        </w:rPr>
      </w:pPr>
    </w:p>
    <w:p w14:paraId="219A8E59" w14:textId="77777777" w:rsidR="00946E5A" w:rsidRDefault="00946E5A">
      <w:pPr>
        <w:rPr>
          <w:lang w:val="es-ES"/>
        </w:rPr>
      </w:pPr>
    </w:p>
    <w:p w14:paraId="43F7EDE6" w14:textId="77777777" w:rsidR="00946E5A" w:rsidRDefault="00946E5A">
      <w:pPr>
        <w:rPr>
          <w:lang w:val="es-ES"/>
        </w:rPr>
      </w:pPr>
    </w:p>
    <w:p w14:paraId="3EA09796" w14:textId="77777777" w:rsidR="00946E5A" w:rsidRDefault="00946E5A">
      <w:pPr>
        <w:rPr>
          <w:lang w:val="es-ES"/>
        </w:rPr>
      </w:pPr>
    </w:p>
    <w:p w14:paraId="16A5C7D6" w14:textId="77777777" w:rsidR="00946E5A" w:rsidRDefault="00946E5A">
      <w:pPr>
        <w:rPr>
          <w:lang w:val="es-ES"/>
        </w:rPr>
      </w:pPr>
    </w:p>
    <w:p w14:paraId="436ED43E" w14:textId="77777777" w:rsidR="00946E5A" w:rsidRDefault="00946E5A">
      <w:pPr>
        <w:rPr>
          <w:lang w:val="es-ES"/>
        </w:rPr>
      </w:pPr>
    </w:p>
    <w:p w14:paraId="2AE6D664" w14:textId="77777777" w:rsidR="00946E5A" w:rsidRDefault="00946E5A">
      <w:pPr>
        <w:rPr>
          <w:lang w:val="es-ES"/>
        </w:rPr>
      </w:pPr>
    </w:p>
    <w:p w14:paraId="59A35923" w14:textId="77777777" w:rsidR="00946E5A" w:rsidRDefault="00946E5A">
      <w:pPr>
        <w:rPr>
          <w:lang w:val="es-ES"/>
        </w:rPr>
      </w:pPr>
    </w:p>
    <w:p w14:paraId="05E67C76" w14:textId="77777777" w:rsidR="00946E5A" w:rsidRDefault="00946E5A">
      <w:pPr>
        <w:rPr>
          <w:lang w:val="es-ES"/>
        </w:rPr>
      </w:pPr>
    </w:p>
    <w:p w14:paraId="48EDA3B9" w14:textId="77777777" w:rsidR="00946E5A" w:rsidRDefault="00946E5A">
      <w:pPr>
        <w:rPr>
          <w:lang w:val="es-ES"/>
        </w:rPr>
      </w:pPr>
    </w:p>
    <w:p w14:paraId="5219628B" w14:textId="77777777" w:rsidR="00946E5A" w:rsidRDefault="00946E5A">
      <w:pPr>
        <w:rPr>
          <w:lang w:val="es-ES"/>
        </w:rPr>
      </w:pPr>
    </w:p>
    <w:p w14:paraId="4A4BFC11" w14:textId="77777777" w:rsidR="00946E5A" w:rsidRDefault="00946E5A">
      <w:pPr>
        <w:rPr>
          <w:lang w:val="es-ES"/>
        </w:rPr>
      </w:pPr>
    </w:p>
    <w:p w14:paraId="29C968C9" w14:textId="77777777" w:rsidR="00946E5A" w:rsidRDefault="00946E5A">
      <w:pPr>
        <w:rPr>
          <w:lang w:val="es-ES"/>
        </w:rPr>
      </w:pPr>
    </w:p>
    <w:p w14:paraId="0F6BA07E" w14:textId="77777777" w:rsidR="00A17990" w:rsidRDefault="00A17990">
      <w:pPr>
        <w:rPr>
          <w:lang w:val="es-ES"/>
        </w:rPr>
      </w:pPr>
    </w:p>
    <w:p w14:paraId="1870515A" w14:textId="77777777" w:rsidR="00A17990" w:rsidRDefault="00A17990">
      <w:pPr>
        <w:rPr>
          <w:lang w:val="es-ES"/>
        </w:rPr>
      </w:pPr>
    </w:p>
    <w:p w14:paraId="52A69013" w14:textId="65DABC3C" w:rsidR="00CD1B9B" w:rsidRDefault="00CD1B9B" w:rsidP="0059102F">
      <w:pPr>
        <w:jc w:val="center"/>
        <w:rPr>
          <w:rFonts w:ascii="Calibri" w:eastAsia="Times New Roman" w:hAnsi="Calibri" w:cs="Calibri"/>
          <w:b/>
          <w:snapToGrid w:val="0"/>
          <w:kern w:val="28"/>
          <w:sz w:val="22"/>
          <w:szCs w:val="22"/>
          <w:u w:val="single"/>
          <w:lang w:val="es-ES_tradnl" w:eastAsia="es-ES"/>
          <w14:ligatures w14:val="none"/>
        </w:rPr>
      </w:pPr>
      <w:r w:rsidRPr="006C222A">
        <w:rPr>
          <w:rFonts w:ascii="Calibri" w:eastAsia="Times New Roman" w:hAnsi="Calibri" w:cs="Calibri"/>
          <w:b/>
          <w:snapToGrid w:val="0"/>
          <w:kern w:val="28"/>
          <w:sz w:val="22"/>
          <w:szCs w:val="22"/>
          <w:u w:val="single"/>
          <w:lang w:val="es-ES_tradnl" w:eastAsia="es-ES"/>
          <w14:ligatures w14:val="none"/>
        </w:rPr>
        <w:lastRenderedPageBreak/>
        <w:t>ANEXO III.- DECLARACIÓN RESPONSABLE COMPROMISO DE ADSCRIPCIÓN DE MEDIOS MATERIALES Y/O PERSONALES</w:t>
      </w:r>
    </w:p>
    <w:p w14:paraId="3205A429" w14:textId="51CC7766" w:rsidR="00CD1B9B" w:rsidRDefault="00CD1B9B" w:rsidP="00CD1B9B">
      <w:pPr>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El/la Sr/a. .............................., con DNI núm........................., actuando en nombre</w:t>
      </w:r>
      <w:r>
        <w:rPr>
          <w:rFonts w:ascii="Calibri" w:eastAsia="Times New Roman" w:hAnsi="Calibri" w:cs="Calibri"/>
          <w:snapToGrid w:val="0"/>
          <w:kern w:val="0"/>
          <w:sz w:val="22"/>
          <w:szCs w:val="20"/>
          <w:lang w:val="es-ES" w:eastAsia="es-ES"/>
          <w14:ligatures w14:val="none"/>
        </w:rPr>
        <w:t xml:space="preserve"> propio y derecho /</w:t>
      </w:r>
      <w:r w:rsidRPr="00946E5A">
        <w:rPr>
          <w:rFonts w:ascii="Calibri" w:eastAsia="Times New Roman" w:hAnsi="Calibri" w:cs="Calibri"/>
          <w:snapToGrid w:val="0"/>
          <w:kern w:val="0"/>
          <w:sz w:val="22"/>
          <w:szCs w:val="20"/>
          <w:lang w:val="es-ES" w:eastAsia="es-ES"/>
          <w14:ligatures w14:val="none"/>
        </w:rPr>
        <w:t xml:space="preserve"> </w:t>
      </w:r>
      <w:r w:rsidR="00D115FB">
        <w:rPr>
          <w:rFonts w:ascii="Calibri" w:eastAsia="Times New Roman" w:hAnsi="Calibri" w:cs="Calibri"/>
          <w:snapToGrid w:val="0"/>
          <w:kern w:val="0"/>
          <w:sz w:val="22"/>
          <w:szCs w:val="20"/>
          <w:lang w:val="es-ES" w:eastAsia="es-ES"/>
          <w14:ligatures w14:val="none"/>
        </w:rPr>
        <w:t>en</w:t>
      </w:r>
      <w:r w:rsidRPr="00946E5A">
        <w:rPr>
          <w:rFonts w:ascii="Calibri" w:eastAsia="Times New Roman" w:hAnsi="Calibri" w:cs="Calibri"/>
          <w:snapToGrid w:val="0"/>
          <w:kern w:val="0"/>
          <w:sz w:val="22"/>
          <w:szCs w:val="20"/>
          <w:lang w:val="es-ES" w:eastAsia="es-ES"/>
          <w14:ligatures w14:val="none"/>
        </w:rPr>
        <w:t xml:space="preserve"> representación de</w:t>
      </w:r>
      <w:r w:rsidR="00D115FB">
        <w:rPr>
          <w:rFonts w:ascii="Calibri" w:eastAsia="Times New Roman" w:hAnsi="Calibri" w:cs="Calibri"/>
          <w:snapToGrid w:val="0"/>
          <w:kern w:val="0"/>
          <w:sz w:val="22"/>
          <w:szCs w:val="20"/>
          <w:lang w:val="es-ES" w:eastAsia="es-ES"/>
          <w14:ligatures w14:val="none"/>
        </w:rPr>
        <w:t xml:space="preserve"> la entidad</w:t>
      </w:r>
      <w:r w:rsidRPr="00946E5A">
        <w:rPr>
          <w:rFonts w:ascii="Calibri" w:eastAsia="Times New Roman" w:hAnsi="Calibri" w:cs="Calibri"/>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Pr>
          <w:rFonts w:ascii="Calibri" w:eastAsia="Times New Roman" w:hAnsi="Calibri" w:cs="Calibri"/>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D115FB" w:rsidRDefault="00D115FB" w:rsidP="00CD1B9B">
      <w:pPr>
        <w:jc w:val="both"/>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1.- COMPROMISO DE ADSCRIPCIÓN DE MEDIOS PERSONALES:</w:t>
      </w:r>
    </w:p>
    <w:p w14:paraId="736BA9C1" w14:textId="77777777" w:rsidR="00722F15" w:rsidRDefault="00722F15" w:rsidP="00722F15">
      <w:pPr>
        <w:numPr>
          <w:ilvl w:val="0"/>
          <w:numId w:val="21"/>
        </w:numPr>
        <w:jc w:val="both"/>
        <w:rPr>
          <w:rFonts w:ascii="Calibri" w:hAnsi="Calibri" w:cs="Calibri"/>
          <w:bCs/>
          <w:sz w:val="22"/>
          <w:szCs w:val="22"/>
          <w:lang w:val="es-ES"/>
        </w:rPr>
      </w:pPr>
      <w:r w:rsidRPr="00722F15">
        <w:rPr>
          <w:rFonts w:ascii="Calibri" w:hAnsi="Calibri" w:cs="Calibri"/>
          <w:b/>
          <w:bCs/>
          <w:sz w:val="22"/>
          <w:szCs w:val="22"/>
          <w:lang w:val="es-ES"/>
        </w:rPr>
        <w:t>(1)</w:t>
      </w:r>
      <w:r w:rsidRPr="00722F15">
        <w:rPr>
          <w:rFonts w:ascii="Calibri" w:hAnsi="Calibri" w:cs="Calibri"/>
          <w:bCs/>
          <w:sz w:val="22"/>
          <w:szCs w:val="22"/>
          <w:lang w:val="es-ES"/>
        </w:rPr>
        <w:t xml:space="preserve"> </w:t>
      </w:r>
      <w:r w:rsidRPr="00722F15">
        <w:rPr>
          <w:rFonts w:ascii="Calibri" w:hAnsi="Calibri" w:cs="Calibri"/>
          <w:b/>
          <w:sz w:val="22"/>
          <w:szCs w:val="22"/>
          <w:lang w:val="es-ES"/>
        </w:rPr>
        <w:t>Interlocutor</w:t>
      </w:r>
      <w:r w:rsidRPr="00722F15">
        <w:rPr>
          <w:rFonts w:ascii="Calibri" w:hAnsi="Calibri" w:cs="Calibri"/>
          <w:bCs/>
          <w:sz w:val="22"/>
          <w:szCs w:val="22"/>
          <w:lang w:val="es-ES"/>
        </w:rPr>
        <w:t xml:space="preserve"> de la empresa adjudicataria, con quien el personal asignado de Mutua Intercomarcal, mantendrá un canal directo de comunicación en relación con el día a día del suministro, siendo quien coordine los pedidos materiales.</w:t>
      </w:r>
    </w:p>
    <w:p w14:paraId="5DDA733F" w14:textId="7907976E" w:rsidR="00722F15" w:rsidRPr="00722F15" w:rsidRDefault="00722F15" w:rsidP="00722F15">
      <w:pPr>
        <w:pStyle w:val="Prrafodelista"/>
        <w:numPr>
          <w:ilvl w:val="0"/>
          <w:numId w:val="21"/>
        </w:numPr>
        <w:rPr>
          <w:rFonts w:ascii="Calibri" w:hAnsi="Calibri" w:cs="Calibri"/>
          <w:bCs/>
          <w:sz w:val="22"/>
          <w:szCs w:val="22"/>
          <w:lang w:val="es-ES"/>
        </w:rPr>
      </w:pPr>
      <w:r w:rsidRPr="00722F15">
        <w:rPr>
          <w:rFonts w:ascii="Calibri" w:hAnsi="Calibri" w:cs="Calibri"/>
          <w:b/>
          <w:sz w:val="22"/>
          <w:szCs w:val="22"/>
          <w:lang w:val="es-ES"/>
        </w:rPr>
        <w:t>(1) Responsable del contrato</w:t>
      </w:r>
      <w:r w:rsidRPr="00722F15">
        <w:rPr>
          <w:rFonts w:ascii="Calibri" w:hAnsi="Calibri" w:cs="Calibri"/>
          <w:bCs/>
          <w:sz w:val="22"/>
          <w:szCs w:val="22"/>
          <w:lang w:val="es-ES"/>
        </w:rPr>
        <w:t>, la empresa adjudicataria designará a una persona con disponibilidad de 8 horas diarias de lunes a viernes. Algunas de las funciones asociadas al puesto serán las siguientes:</w:t>
      </w:r>
    </w:p>
    <w:p w14:paraId="15F7E5D1" w14:textId="43165720" w:rsidR="00F949DB" w:rsidRPr="001D055C" w:rsidRDefault="00722F15" w:rsidP="00F949DB">
      <w:pPr>
        <w:pStyle w:val="Prrafodelista"/>
        <w:widowControl w:val="0"/>
        <w:tabs>
          <w:tab w:val="left" w:pos="721"/>
        </w:tabs>
        <w:autoSpaceDE w:val="0"/>
        <w:autoSpaceDN w:val="0"/>
        <w:spacing w:before="205" w:after="0"/>
        <w:ind w:right="138"/>
        <w:contextualSpacing w:val="0"/>
        <w:jc w:val="both"/>
        <w:rPr>
          <w:rFonts w:ascii="Calibri" w:hAnsi="Calibri" w:cs="Calibri"/>
          <w:bCs/>
          <w:sz w:val="22"/>
          <w:szCs w:val="22"/>
          <w:lang w:val="es-ES"/>
        </w:rPr>
      </w:pPr>
      <w:r>
        <w:rPr>
          <w:rFonts w:ascii="Calibri" w:hAnsi="Calibri" w:cs="Calibri"/>
          <w:bCs/>
          <w:noProof/>
          <w:sz w:val="22"/>
          <w:szCs w:val="22"/>
          <w:lang w:val="es-ES"/>
        </w:rPr>
        <mc:AlternateContent>
          <mc:Choice Requires="wps">
            <w:drawing>
              <wp:anchor distT="0" distB="0" distL="114300" distR="114300" simplePos="0" relativeHeight="251662336" behindDoc="0" locked="0" layoutInCell="1" allowOverlap="1" wp14:anchorId="1511C973" wp14:editId="2766CDD7">
                <wp:simplePos x="0" y="0"/>
                <wp:positionH relativeFrom="column">
                  <wp:posOffset>-51435</wp:posOffset>
                </wp:positionH>
                <wp:positionV relativeFrom="paragraph">
                  <wp:posOffset>132715</wp:posOffset>
                </wp:positionV>
                <wp:extent cx="5486400" cy="1233170"/>
                <wp:effectExtent l="0" t="0" r="19050" b="24130"/>
                <wp:wrapNone/>
                <wp:docPr id="797498434" name="Rectángulo 3"/>
                <wp:cNvGraphicFramePr/>
                <a:graphic xmlns:a="http://schemas.openxmlformats.org/drawingml/2006/main">
                  <a:graphicData uri="http://schemas.microsoft.com/office/word/2010/wordprocessingShape">
                    <wps:wsp>
                      <wps:cNvSpPr/>
                      <wps:spPr>
                        <a:xfrm>
                          <a:off x="0" y="0"/>
                          <a:ext cx="5486400" cy="123317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252072" id="Rectángulo 3" o:spid="_x0000_s1026" style="position:absolute;margin-left:-4.05pt;margin-top:10.45pt;width:6in;height:97.1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" filled="f" strokecolor="#030e13 [484]" strokeweight="1pt"/>
            </w:pict>
          </mc:Fallback>
        </mc:AlternateContent>
      </w:r>
    </w:p>
    <w:p w14:paraId="564F25F6" w14:textId="5DE4F85D" w:rsidR="00F949DB" w:rsidRDefault="00F949DB" w:rsidP="00F949DB">
      <w:pPr>
        <w:jc w:val="both"/>
        <w:rPr>
          <w:rFonts w:ascii="Calibri" w:eastAsia="Times New Roman" w:hAnsi="Calibri" w:cs="Calibri"/>
          <w:b/>
          <w:snapToGrid w:val="0"/>
          <w:kern w:val="28"/>
          <w:sz w:val="22"/>
          <w:szCs w:val="22"/>
          <w:lang w:val="es-ES_tradnl" w:eastAsia="es-ES"/>
          <w14:ligatures w14:val="none"/>
        </w:rPr>
      </w:pPr>
      <w:r w:rsidRPr="00F949DB">
        <w:rPr>
          <w:rFonts w:ascii="Calibri" w:eastAsia="Times New Roman" w:hAnsi="Calibri" w:cs="Calibri"/>
          <w:b/>
          <w:snapToGrid w:val="0"/>
          <w:kern w:val="28"/>
          <w:sz w:val="22"/>
          <w:szCs w:val="22"/>
          <w:lang w:val="es-ES_tradnl" w:eastAsia="es-ES"/>
          <w14:ligatures w14:val="none"/>
        </w:rPr>
        <w:t>*</w:t>
      </w:r>
      <w:r w:rsidR="00FC6A4B">
        <w:rPr>
          <w:rFonts w:ascii="Calibri" w:eastAsia="Times New Roman" w:hAnsi="Calibri" w:cs="Calibri"/>
          <w:b/>
          <w:snapToGrid w:val="0"/>
          <w:kern w:val="28"/>
          <w:sz w:val="22"/>
          <w:szCs w:val="22"/>
          <w:lang w:val="es-ES_tradnl" w:eastAsia="es-ES"/>
          <w14:ligatures w14:val="none"/>
        </w:rPr>
        <w:t>S</w:t>
      </w:r>
      <w:r w:rsidRPr="00F949DB">
        <w:rPr>
          <w:rFonts w:ascii="Calibri" w:eastAsia="Times New Roman" w:hAnsi="Calibri" w:cs="Calibri"/>
          <w:b/>
          <w:snapToGrid w:val="0"/>
          <w:kern w:val="28"/>
          <w:sz w:val="22"/>
          <w:szCs w:val="22"/>
          <w:lang w:val="es-ES_tradnl" w:eastAsia="es-ES"/>
          <w14:ligatures w14:val="none"/>
        </w:rPr>
        <w:t xml:space="preserve">e deberá aportar la documentación acreditativa correspondiente a los profesionales indicados en el apartado F.2 del cuadro de características del PCAP, incluyendo: Copia del DNI, título académico y documento que acredite la relación laboral </w:t>
      </w:r>
      <w:r>
        <w:rPr>
          <w:rFonts w:ascii="Calibri" w:eastAsia="Times New Roman" w:hAnsi="Calibri" w:cs="Calibri"/>
          <w:b/>
          <w:snapToGrid w:val="0"/>
          <w:kern w:val="28"/>
          <w:sz w:val="22"/>
          <w:szCs w:val="22"/>
          <w:lang w:val="es-ES_tradnl" w:eastAsia="es-ES"/>
          <w14:ligatures w14:val="none"/>
        </w:rPr>
        <w:t>y/</w:t>
      </w:r>
      <w:r w:rsidRPr="00F949DB">
        <w:rPr>
          <w:rFonts w:ascii="Calibri" w:eastAsia="Times New Roman" w:hAnsi="Calibri" w:cs="Calibri"/>
          <w:b/>
          <w:snapToGrid w:val="0"/>
          <w:kern w:val="28"/>
          <w:sz w:val="22"/>
          <w:szCs w:val="22"/>
          <w:lang w:val="es-ES_tradnl" w:eastAsia="es-ES"/>
          <w14:ligatures w14:val="none"/>
        </w:rPr>
        <w:t>o mercantil con la empresa licitadora</w:t>
      </w:r>
      <w:r>
        <w:rPr>
          <w:rFonts w:ascii="Calibri" w:eastAsia="Times New Roman" w:hAnsi="Calibri" w:cs="Calibri"/>
          <w:b/>
          <w:snapToGrid w:val="0"/>
          <w:kern w:val="28"/>
          <w:sz w:val="22"/>
          <w:szCs w:val="22"/>
          <w:lang w:val="es-ES_tradnl" w:eastAsia="es-ES"/>
          <w14:ligatures w14:val="none"/>
        </w:rPr>
        <w:t>, en el momento procesal relativo al requerimiento de documentación al licitador propuesto como adjudicatario del expediente.</w:t>
      </w:r>
    </w:p>
    <w:p w14:paraId="218EBEF6" w14:textId="77777777" w:rsidR="00F949DB" w:rsidRPr="00F949DB" w:rsidRDefault="00F949DB" w:rsidP="00F949DB">
      <w:pPr>
        <w:jc w:val="both"/>
        <w:rPr>
          <w:rFonts w:ascii="Calibri" w:eastAsia="Times New Roman" w:hAnsi="Calibri" w:cs="Calibri"/>
          <w:b/>
          <w:snapToGrid w:val="0"/>
          <w:kern w:val="28"/>
          <w:sz w:val="22"/>
          <w:szCs w:val="22"/>
          <w:lang w:val="es-ES_tradnl" w:eastAsia="es-ES"/>
          <w14:ligatures w14:val="none"/>
        </w:rPr>
      </w:pPr>
    </w:p>
    <w:p w14:paraId="6937AF89" w14:textId="62A5C0F4" w:rsidR="00CD1B9B" w:rsidRPr="00D115FB" w:rsidRDefault="00D115FB">
      <w:pPr>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2.- COMPROMISO DE ADSCRIPCIÓN DE MEDIOS MATERIALES:</w:t>
      </w:r>
    </w:p>
    <w:p w14:paraId="179D225D" w14:textId="77777777" w:rsidR="00722F15" w:rsidRPr="00722F15" w:rsidRDefault="00722F15" w:rsidP="00722F15">
      <w:pPr>
        <w:widowControl w:val="0"/>
        <w:numPr>
          <w:ilvl w:val="0"/>
          <w:numId w:val="22"/>
        </w:numPr>
        <w:tabs>
          <w:tab w:val="left" w:pos="720"/>
        </w:tabs>
        <w:autoSpaceDE w:val="0"/>
        <w:autoSpaceDN w:val="0"/>
        <w:spacing w:before="202" w:after="0" w:line="240" w:lineRule="auto"/>
        <w:rPr>
          <w:rFonts w:ascii="Calibri" w:eastAsia="Calibri" w:hAnsi="Calibri" w:cs="Calibri"/>
          <w:b/>
          <w:kern w:val="0"/>
          <w:sz w:val="22"/>
          <w:szCs w:val="22"/>
          <w:lang w:val="es-ES"/>
          <w14:ligatures w14:val="none"/>
        </w:rPr>
      </w:pPr>
      <w:r w:rsidRPr="00722F15">
        <w:rPr>
          <w:rFonts w:ascii="Calibri" w:eastAsia="Calibri" w:hAnsi="Calibri" w:cs="Calibri"/>
          <w:b/>
          <w:kern w:val="0"/>
          <w:sz w:val="22"/>
          <w:szCs w:val="22"/>
          <w:lang w:val="es-ES"/>
          <w14:ligatures w14:val="none"/>
        </w:rPr>
        <w:t>Teléfonos y correos electrónicos</w:t>
      </w:r>
      <w:r w:rsidRPr="00722F15">
        <w:rPr>
          <w:rFonts w:ascii="Calibri" w:eastAsia="Calibri" w:hAnsi="Calibri" w:cs="Calibri"/>
          <w:bCs/>
          <w:kern w:val="0"/>
          <w:sz w:val="22"/>
          <w:szCs w:val="22"/>
          <w:lang w:val="es-ES"/>
          <w14:ligatures w14:val="none"/>
        </w:rPr>
        <w:t>, la empresa adjudicataria podrá a disposición de Mutua Intercomarcal, un número de atención telefónica y correos electrónicos para consultas técnicas, solicitudes y resolución de incidencias.</w:t>
      </w:r>
    </w:p>
    <w:p w14:paraId="2A32C09C" w14:textId="77777777" w:rsidR="00722F15" w:rsidRPr="00722F15" w:rsidRDefault="00722F15" w:rsidP="00722F15">
      <w:pPr>
        <w:widowControl w:val="0"/>
        <w:tabs>
          <w:tab w:val="left" w:pos="720"/>
        </w:tabs>
        <w:autoSpaceDE w:val="0"/>
        <w:autoSpaceDN w:val="0"/>
        <w:spacing w:before="202" w:after="0" w:line="240" w:lineRule="auto"/>
        <w:ind w:left="720"/>
        <w:rPr>
          <w:rFonts w:ascii="Calibri" w:eastAsia="Calibri" w:hAnsi="Calibri" w:cs="Calibri"/>
          <w:b/>
          <w:kern w:val="0"/>
          <w:sz w:val="22"/>
          <w:szCs w:val="22"/>
          <w:highlight w:val="yellow"/>
          <w:lang w:val="es-ES"/>
          <w14:ligatures w14:val="none"/>
        </w:rPr>
      </w:pPr>
    </w:p>
    <w:p w14:paraId="53C2813F" w14:textId="75073072" w:rsidR="00D115FB" w:rsidRPr="00D115FB" w:rsidRDefault="00D115FB" w:rsidP="00D115FB">
      <w:pPr>
        <w:jc w:val="both"/>
        <w:rPr>
          <w:rFonts w:ascii="Calibri" w:eastAsia="Times New Roman" w:hAnsi="Calibri" w:cs="Calibri"/>
          <w:snapToGrid w:val="0"/>
          <w:kern w:val="0"/>
          <w:sz w:val="22"/>
          <w:szCs w:val="20"/>
          <w:lang w:val="es-ES" w:eastAsia="es-ES"/>
          <w14:ligatures w14:val="none"/>
        </w:rPr>
      </w:pPr>
      <w:r w:rsidRPr="00D115FB">
        <w:rPr>
          <w:rFonts w:ascii="Calibri" w:eastAsia="Times New Roman" w:hAnsi="Calibri" w:cs="Calibri"/>
          <w:snapToGrid w:val="0"/>
          <w:kern w:val="0"/>
          <w:sz w:val="22"/>
          <w:szCs w:val="20"/>
          <w:lang w:val="es-ES" w:eastAsia="es-ES"/>
          <w14:ligatures w14:val="none"/>
        </w:rPr>
        <w:t>Estos compromisos se integrarán en el contrato, atribuyéndoles el carácter de obligaciones esenciales a los efectos de lo previsto en el artículo 211.1 de la</w:t>
      </w:r>
      <w:r>
        <w:rPr>
          <w:rFonts w:ascii="Calibri" w:eastAsia="Times New Roman" w:hAnsi="Calibri" w:cs="Calibri"/>
          <w:snapToGrid w:val="0"/>
          <w:kern w:val="0"/>
          <w:sz w:val="22"/>
          <w:szCs w:val="20"/>
          <w:lang w:val="es-ES" w:eastAsia="es-ES"/>
          <w14:ligatures w14:val="none"/>
        </w:rPr>
        <w:t xml:space="preserve"> LCSP,</w:t>
      </w:r>
      <w:r w:rsidRPr="00D115FB">
        <w:rPr>
          <w:rFonts w:ascii="Calibri" w:eastAsia="Times New Roman" w:hAnsi="Calibri" w:cs="Calibri"/>
          <w:snapToGrid w:val="0"/>
          <w:kern w:val="0"/>
          <w:sz w:val="22"/>
          <w:szCs w:val="20"/>
          <w:lang w:val="es-ES" w:eastAsia="es-ES"/>
          <w14:ligatures w14:val="none"/>
        </w:rPr>
        <w:t xml:space="preserve">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w:t>
      </w:r>
      <w:r>
        <w:rPr>
          <w:rFonts w:ascii="Calibri" w:eastAsia="Times New Roman" w:hAnsi="Calibri" w:cs="Calibri"/>
          <w:snapToGrid w:val="0"/>
          <w:kern w:val="0"/>
          <w:sz w:val="22"/>
          <w:szCs w:val="20"/>
          <w:lang w:val="es-ES" w:eastAsia="es-ES"/>
          <w14:ligatures w14:val="none"/>
        </w:rPr>
        <w:t>a</w:t>
      </w:r>
      <w:r w:rsidRPr="00D115FB">
        <w:rPr>
          <w:rFonts w:ascii="Calibri" w:eastAsia="Times New Roman" w:hAnsi="Calibri" w:cs="Calibri"/>
          <w:snapToGrid w:val="0"/>
          <w:kern w:val="0"/>
          <w:sz w:val="22"/>
          <w:szCs w:val="20"/>
          <w:lang w:val="es-ES" w:eastAsia="es-ES"/>
          <w14:ligatures w14:val="none"/>
        </w:rPr>
        <w:t>rt</w:t>
      </w:r>
      <w:r>
        <w:rPr>
          <w:rFonts w:ascii="Calibri" w:eastAsia="Times New Roman" w:hAnsi="Calibri" w:cs="Calibri"/>
          <w:snapToGrid w:val="0"/>
          <w:kern w:val="0"/>
          <w:sz w:val="22"/>
          <w:szCs w:val="20"/>
          <w:lang w:val="es-ES" w:eastAsia="es-ES"/>
          <w14:ligatures w14:val="none"/>
        </w:rPr>
        <w:t>ículo</w:t>
      </w:r>
      <w:r w:rsidRPr="00D115FB">
        <w:rPr>
          <w:rFonts w:ascii="Calibri" w:eastAsia="Times New Roman" w:hAnsi="Calibri" w:cs="Calibri"/>
          <w:snapToGrid w:val="0"/>
          <w:kern w:val="0"/>
          <w:sz w:val="22"/>
          <w:szCs w:val="20"/>
          <w:lang w:val="es-ES" w:eastAsia="es-ES"/>
          <w14:ligatures w14:val="none"/>
        </w:rPr>
        <w:t xml:space="preserve"> 192 de la misma. Por este motivo, deberán ser mantenidos por la empresa adjudicataria durante toda la vigencia del contrato. Cualquier variación respecto a ellos deberá ser comunicada </w:t>
      </w:r>
      <w:r>
        <w:rPr>
          <w:rFonts w:ascii="Calibri" w:eastAsia="Times New Roman" w:hAnsi="Calibri" w:cs="Calibri"/>
          <w:snapToGrid w:val="0"/>
          <w:kern w:val="0"/>
          <w:sz w:val="22"/>
          <w:szCs w:val="20"/>
          <w:lang w:val="es-ES" w:eastAsia="es-ES"/>
          <w14:ligatures w14:val="none"/>
        </w:rPr>
        <w:t>de manera expresa al área de Asistencia Sanitaria de Mutua Intercomarcal</w:t>
      </w:r>
      <w:r w:rsidRPr="00D115FB">
        <w:rPr>
          <w:rFonts w:ascii="Calibri" w:eastAsia="Times New Roman" w:hAnsi="Calibri" w:cs="Calibri"/>
          <w:snapToGrid w:val="0"/>
          <w:kern w:val="0"/>
          <w:sz w:val="22"/>
          <w:szCs w:val="20"/>
          <w:lang w:val="es-ES" w:eastAsia="es-ES"/>
          <w14:ligatures w14:val="none"/>
        </w:rPr>
        <w:t>.</w:t>
      </w:r>
    </w:p>
    <w:p w14:paraId="628F80DE" w14:textId="73180992" w:rsidR="00561170" w:rsidRDefault="00D115FB" w:rsidP="00A17990">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637767A6" w14:textId="78D9BC9D" w:rsidR="00E2170E" w:rsidRPr="00AF4D6F" w:rsidRDefault="00E2170E" w:rsidP="00E2170E">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r w:rsidRPr="00EF529A">
        <w:rPr>
          <w:rFonts w:ascii="Calibri" w:eastAsia="Times New Roman" w:hAnsi="Calibri" w:cs="Calibri"/>
          <w:b/>
          <w:snapToGrid w:val="0"/>
          <w:kern w:val="28"/>
          <w:sz w:val="22"/>
          <w:szCs w:val="22"/>
          <w:u w:val="single"/>
          <w:lang w:val="es-ES_tradnl" w:eastAsia="es-ES"/>
          <w14:ligatures w14:val="none"/>
        </w:rPr>
        <w:lastRenderedPageBreak/>
        <w:t xml:space="preserve">ANEXO IV.- CRITERIOS EVALUABLES MEDIANTE JUICIOS DE VALOR </w:t>
      </w:r>
      <w:r w:rsidRPr="00EF529A">
        <w:rPr>
          <w:rFonts w:ascii="Calibri" w:eastAsia="Times New Roman" w:hAnsi="Calibri" w:cs="Calibri"/>
          <w:b/>
          <w:snapToGrid w:val="0"/>
          <w:kern w:val="28"/>
          <w:sz w:val="22"/>
          <w:szCs w:val="22"/>
          <w:u w:val="single"/>
          <w:lang w:val="es-ES_tradnl" w:eastAsia="es-ES"/>
          <w14:ligatures w14:val="none"/>
        </w:rPr>
        <w:br/>
        <w:t>(SOBRE ELECTRÓNICO B)</w:t>
      </w:r>
    </w:p>
    <w:p w14:paraId="76D03912" w14:textId="77777777" w:rsidR="00E2170E" w:rsidRPr="00DE115A" w:rsidRDefault="00E2170E" w:rsidP="00E2170E">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p>
    <w:p w14:paraId="2D2A6BB7" w14:textId="77777777" w:rsidR="00E2170E" w:rsidRPr="00DE115A" w:rsidRDefault="00E2170E" w:rsidP="00E2170E">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DE115A">
        <w:rPr>
          <w:rFonts w:ascii="Calibri" w:eastAsia="Times New Roman" w:hAnsi="Calibri" w:cs="Calibri"/>
          <w:b/>
          <w:snapToGrid w:val="0"/>
          <w:kern w:val="0"/>
          <w:sz w:val="22"/>
          <w:szCs w:val="20"/>
          <w:lang w:val="es-ES" w:eastAsia="es-ES"/>
          <w14:ligatures w14:val="none"/>
        </w:rPr>
        <w:t>DATOS DE LA EMPRESA/EMPRESARIO</w:t>
      </w:r>
    </w:p>
    <w:p w14:paraId="4F730ED7" w14:textId="77777777" w:rsidR="00E2170E" w:rsidRPr="00DE115A" w:rsidRDefault="00E2170E" w:rsidP="00E2170E">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DE115A">
        <w:rPr>
          <w:rFonts w:ascii="Calibri" w:eastAsia="Times New Roman" w:hAnsi="Calibri" w:cs="Calibri"/>
          <w:snapToGrid w:val="0"/>
          <w:kern w:val="0"/>
          <w:sz w:val="22"/>
          <w:szCs w:val="20"/>
          <w:lang w:val="es-ES" w:eastAsia="es-ES"/>
          <w14:ligatures w14:val="none"/>
        </w:rPr>
        <w:t xml:space="preserve">Nombre/Razón social </w:t>
      </w:r>
      <w:r w:rsidRPr="00DE115A">
        <w:rPr>
          <w:rFonts w:ascii="Calibri" w:eastAsia="Times New Roman" w:hAnsi="Calibri" w:cs="Calibri"/>
          <w:snapToGrid w:val="0"/>
          <w:kern w:val="0"/>
          <w:sz w:val="22"/>
          <w:szCs w:val="20"/>
          <w:lang w:val="es-ES" w:eastAsia="es-ES"/>
          <w14:ligatures w14:val="none"/>
        </w:rPr>
        <w:tab/>
      </w:r>
      <w:r w:rsidRPr="00DE115A">
        <w:rPr>
          <w:rFonts w:ascii="Calibri" w:eastAsia="Times New Roman" w:hAnsi="Calibri" w:cs="Calibri"/>
          <w:snapToGrid w:val="0"/>
          <w:kern w:val="0"/>
          <w:sz w:val="22"/>
          <w:szCs w:val="20"/>
          <w:lang w:val="es-ES" w:eastAsia="es-ES"/>
          <w14:ligatures w14:val="none"/>
        </w:rPr>
        <w:tab/>
      </w:r>
      <w:r w:rsidRPr="00DE115A">
        <w:rPr>
          <w:rFonts w:ascii="Calibri" w:eastAsia="Times New Roman" w:hAnsi="Calibri" w:cs="Calibri"/>
          <w:snapToGrid w:val="0"/>
          <w:kern w:val="0"/>
          <w:sz w:val="22"/>
          <w:szCs w:val="20"/>
          <w:lang w:val="es-ES" w:eastAsia="es-ES"/>
          <w14:ligatures w14:val="none"/>
        </w:rPr>
        <w:tab/>
      </w:r>
      <w:r w:rsidRPr="00DE115A">
        <w:rPr>
          <w:rFonts w:ascii="Calibri" w:eastAsia="Times New Roman" w:hAnsi="Calibri" w:cs="Calibri"/>
          <w:snapToGrid w:val="0"/>
          <w:kern w:val="0"/>
          <w:sz w:val="22"/>
          <w:szCs w:val="20"/>
          <w:lang w:val="es-ES" w:eastAsia="es-ES"/>
          <w14:ligatures w14:val="none"/>
        </w:rPr>
        <w:tab/>
      </w:r>
      <w:r w:rsidRPr="00DE115A">
        <w:rPr>
          <w:rFonts w:ascii="Calibri" w:eastAsia="Times New Roman" w:hAnsi="Calibri" w:cs="Calibri"/>
          <w:snapToGrid w:val="0"/>
          <w:kern w:val="0"/>
          <w:sz w:val="22"/>
          <w:szCs w:val="20"/>
          <w:lang w:val="es-ES" w:eastAsia="es-ES"/>
          <w14:ligatures w14:val="none"/>
        </w:rPr>
        <w:tab/>
        <w:t>N.I.F.</w:t>
      </w:r>
    </w:p>
    <w:p w14:paraId="0C0D3343" w14:textId="77777777" w:rsidR="00E2170E" w:rsidRPr="00DE115A" w:rsidRDefault="00E2170E" w:rsidP="00E2170E">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71744D0E" w14:textId="77777777" w:rsidR="00E2170E" w:rsidRPr="00DE115A" w:rsidRDefault="00E2170E" w:rsidP="00E2170E">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DE115A">
        <w:rPr>
          <w:rFonts w:ascii="Calibri" w:eastAsia="Times New Roman" w:hAnsi="Calibri" w:cs="Calibri"/>
          <w:snapToGrid w:val="0"/>
          <w:kern w:val="0"/>
          <w:sz w:val="22"/>
          <w:szCs w:val="20"/>
          <w:lang w:val="es-ES" w:eastAsia="es-ES"/>
          <w14:ligatures w14:val="none"/>
        </w:rPr>
        <w:t>Teléfono</w:t>
      </w:r>
      <w:r w:rsidRPr="00DE115A">
        <w:rPr>
          <w:rFonts w:ascii="Calibri" w:eastAsia="Times New Roman" w:hAnsi="Calibri" w:cs="Calibri"/>
          <w:snapToGrid w:val="0"/>
          <w:kern w:val="0"/>
          <w:sz w:val="22"/>
          <w:szCs w:val="20"/>
          <w:lang w:val="es-ES" w:eastAsia="es-ES"/>
          <w14:ligatures w14:val="none"/>
        </w:rPr>
        <w:tab/>
      </w:r>
      <w:r w:rsidRPr="00DE115A">
        <w:rPr>
          <w:rFonts w:ascii="Calibri" w:eastAsia="Times New Roman" w:hAnsi="Calibri" w:cs="Calibri"/>
          <w:snapToGrid w:val="0"/>
          <w:kern w:val="0"/>
          <w:sz w:val="22"/>
          <w:szCs w:val="20"/>
          <w:lang w:val="es-ES" w:eastAsia="es-ES"/>
          <w14:ligatures w14:val="none"/>
        </w:rPr>
        <w:tab/>
        <w:t>Fax</w:t>
      </w:r>
      <w:r w:rsidRPr="00DE115A">
        <w:rPr>
          <w:rFonts w:ascii="Calibri" w:eastAsia="Times New Roman" w:hAnsi="Calibri" w:cs="Calibri"/>
          <w:snapToGrid w:val="0"/>
          <w:kern w:val="0"/>
          <w:sz w:val="22"/>
          <w:szCs w:val="20"/>
          <w:lang w:val="es-ES" w:eastAsia="es-ES"/>
          <w14:ligatures w14:val="none"/>
        </w:rPr>
        <w:tab/>
      </w:r>
      <w:r w:rsidRPr="00DE115A">
        <w:rPr>
          <w:rFonts w:ascii="Calibri" w:eastAsia="Times New Roman" w:hAnsi="Calibri" w:cs="Calibri"/>
          <w:snapToGrid w:val="0"/>
          <w:kern w:val="0"/>
          <w:sz w:val="22"/>
          <w:szCs w:val="20"/>
          <w:lang w:val="es-ES" w:eastAsia="es-ES"/>
          <w14:ligatures w14:val="none"/>
        </w:rPr>
        <w:tab/>
      </w:r>
      <w:r w:rsidRPr="00DE115A">
        <w:rPr>
          <w:rFonts w:ascii="Calibri" w:eastAsia="Times New Roman" w:hAnsi="Calibri" w:cs="Calibri"/>
          <w:snapToGrid w:val="0"/>
          <w:kern w:val="0"/>
          <w:sz w:val="22"/>
          <w:szCs w:val="20"/>
          <w:lang w:val="es-ES" w:eastAsia="es-ES"/>
          <w14:ligatures w14:val="none"/>
        </w:rPr>
        <w:tab/>
      </w:r>
      <w:r w:rsidRPr="00DE115A">
        <w:rPr>
          <w:rFonts w:ascii="Calibri" w:eastAsia="Times New Roman" w:hAnsi="Calibri" w:cs="Calibri"/>
          <w:snapToGrid w:val="0"/>
          <w:kern w:val="0"/>
          <w:sz w:val="22"/>
          <w:szCs w:val="20"/>
          <w:lang w:val="es-ES" w:eastAsia="es-ES"/>
          <w14:ligatures w14:val="none"/>
        </w:rPr>
        <w:tab/>
        <w:t>E-mail</w:t>
      </w:r>
    </w:p>
    <w:p w14:paraId="641089D7" w14:textId="77777777" w:rsidR="009A116A" w:rsidRDefault="009A116A" w:rsidP="00E2170E">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p>
    <w:p w14:paraId="101D61F3" w14:textId="3C640495" w:rsidR="00E2170E" w:rsidRPr="00DE115A" w:rsidRDefault="00E2170E" w:rsidP="00E2170E">
      <w:pPr>
        <w:shd w:val="clear" w:color="auto" w:fill="FFFFFF"/>
        <w:tabs>
          <w:tab w:val="left" w:leader="dot" w:pos="7162"/>
        </w:tabs>
        <w:spacing w:after="120" w:line="360" w:lineRule="auto"/>
        <w:ind w:left="284"/>
        <w:jc w:val="both"/>
        <w:rPr>
          <w:rFonts w:ascii="Calibri" w:eastAsia="Times New Roman" w:hAnsi="Calibri" w:cs="Calibri"/>
          <w:snapToGrid w:val="0"/>
          <w:color w:val="000000"/>
          <w:kern w:val="0"/>
          <w:sz w:val="22"/>
          <w:szCs w:val="20"/>
          <w:lang w:val="es-ES" w:eastAsia="es-ES"/>
          <w14:ligatures w14:val="none"/>
        </w:rPr>
      </w:pPr>
      <w:r w:rsidRPr="00DE115A">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DE115A">
        <w:rPr>
          <w:rFonts w:ascii="Calibri" w:eastAsia="Times New Roman" w:hAnsi="Calibri" w:cs="Calibri"/>
          <w:snapToGrid w:val="0"/>
          <w:color w:val="000000"/>
          <w:kern w:val="0"/>
          <w:sz w:val="22"/>
          <w:szCs w:val="20"/>
          <w:lang w:val="es-ES" w:eastAsia="es-ES"/>
          <w14:ligatures w14:val="none"/>
        </w:rPr>
        <w:tab/>
      </w:r>
      <w:r w:rsidRPr="00DE115A">
        <w:rPr>
          <w:rFonts w:ascii="Calibri" w:eastAsia="Times New Roman" w:hAnsi="Calibri" w:cs="Calibri"/>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524351FC" w14:textId="0BD004E2" w:rsidR="00E2170E" w:rsidRPr="00EF529A" w:rsidRDefault="00EF529A" w:rsidP="00E2170E">
      <w:pPr>
        <w:keepNext/>
        <w:numPr>
          <w:ilvl w:val="0"/>
          <w:numId w:val="14"/>
        </w:numPr>
        <w:spacing w:after="0" w:line="0" w:lineRule="atLeast"/>
        <w:contextualSpacing/>
        <w:jc w:val="both"/>
        <w:outlineLvl w:val="0"/>
        <w:rPr>
          <w:rFonts w:ascii="Calibri" w:eastAsia="Times New Roman" w:hAnsi="Calibri" w:cs="Calibri"/>
          <w:b/>
          <w:snapToGrid w:val="0"/>
          <w:kern w:val="28"/>
          <w:sz w:val="22"/>
          <w:szCs w:val="22"/>
          <w:u w:val="single"/>
          <w:lang w:val="es-ES_tradnl" w:eastAsia="es-ES"/>
          <w14:ligatures w14:val="none"/>
        </w:rPr>
      </w:pPr>
      <w:r>
        <w:rPr>
          <w:rFonts w:ascii="Calibri" w:eastAsia="Times New Roman" w:hAnsi="Calibri" w:cs="Calibri"/>
          <w:b/>
          <w:snapToGrid w:val="0"/>
          <w:kern w:val="28"/>
          <w:sz w:val="22"/>
          <w:szCs w:val="22"/>
          <w:u w:val="single"/>
          <w:lang w:val="es-ES_tradnl" w:eastAsia="es-ES"/>
          <w14:ligatures w14:val="none"/>
        </w:rPr>
        <w:t>Criterios evaluables mediante juicio de valor:</w:t>
      </w:r>
    </w:p>
    <w:p w14:paraId="7BAD1EEA" w14:textId="77777777" w:rsidR="00E2170E" w:rsidRPr="00AF4D6F" w:rsidRDefault="00E2170E" w:rsidP="00E2170E">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p>
    <w:p w14:paraId="738652BE" w14:textId="77777777" w:rsidR="00E2170E" w:rsidRPr="00AF4D6F" w:rsidRDefault="00E2170E" w:rsidP="00E2170E">
      <w:pPr>
        <w:keepNext/>
        <w:spacing w:after="0" w:line="0" w:lineRule="atLeast"/>
        <w:ind w:left="852" w:hanging="852"/>
        <w:jc w:val="both"/>
        <w:outlineLvl w:val="0"/>
        <w:rPr>
          <w:rFonts w:ascii="Calibri" w:eastAsia="Times New Roman" w:hAnsi="Calibri" w:cs="Calibri"/>
          <w:b/>
          <w:snapToGrid w:val="0"/>
          <w:kern w:val="28"/>
          <w:sz w:val="22"/>
          <w:szCs w:val="22"/>
          <w:u w:val="single"/>
          <w:lang w:val="es-ES_tradnl" w:eastAsia="es-ES"/>
          <w14:ligatures w14:val="none"/>
        </w:rPr>
      </w:pPr>
    </w:p>
    <w:tbl>
      <w:tblPr>
        <w:tblW w:w="9918" w:type="dxa"/>
        <w:tblCellMar>
          <w:left w:w="70" w:type="dxa"/>
          <w:right w:w="70" w:type="dxa"/>
        </w:tblCellMar>
        <w:tblLook w:val="04A0" w:firstRow="1" w:lastRow="0" w:firstColumn="1" w:lastColumn="0" w:noHBand="0" w:noVBand="1"/>
      </w:tblPr>
      <w:tblGrid>
        <w:gridCol w:w="1555"/>
        <w:gridCol w:w="240"/>
        <w:gridCol w:w="238"/>
        <w:gridCol w:w="236"/>
        <w:gridCol w:w="234"/>
        <w:gridCol w:w="3446"/>
        <w:gridCol w:w="1267"/>
        <w:gridCol w:w="2702"/>
      </w:tblGrid>
      <w:tr w:rsidR="00EF529A" w:rsidRPr="00EF529A" w14:paraId="158E6FF1" w14:textId="77777777" w:rsidTr="00E96386">
        <w:trPr>
          <w:trHeight w:val="510"/>
        </w:trPr>
        <w:tc>
          <w:tcPr>
            <w:tcW w:w="5949" w:type="dxa"/>
            <w:gridSpan w:val="6"/>
            <w:tcBorders>
              <w:top w:val="single" w:sz="4" w:space="0" w:color="auto"/>
              <w:left w:val="single" w:sz="4" w:space="0" w:color="auto"/>
              <w:bottom w:val="single" w:sz="4" w:space="0" w:color="auto"/>
              <w:right w:val="single" w:sz="4" w:space="0" w:color="000000"/>
            </w:tcBorders>
            <w:shd w:val="clear" w:color="000000" w:fill="DDDDDD"/>
            <w:noWrap/>
            <w:vAlign w:val="center"/>
            <w:hideMark/>
          </w:tcPr>
          <w:p w14:paraId="2E2799B4" w14:textId="77777777" w:rsidR="00EF529A" w:rsidRPr="00EF529A" w:rsidRDefault="00EF529A" w:rsidP="00EF529A">
            <w:pPr>
              <w:spacing w:after="0" w:line="240" w:lineRule="auto"/>
              <w:jc w:val="center"/>
              <w:rPr>
                <w:rFonts w:ascii="Arial" w:eastAsia="Times New Roman" w:hAnsi="Arial" w:cs="Arial"/>
                <w:b/>
                <w:bCs/>
                <w:color w:val="000000"/>
                <w:kern w:val="0"/>
                <w:sz w:val="20"/>
                <w:szCs w:val="20"/>
                <w:lang w:val="es-ES" w:eastAsia="es-ES"/>
                <w14:ligatures w14:val="none"/>
              </w:rPr>
            </w:pPr>
            <w:r w:rsidRPr="00EF529A">
              <w:rPr>
                <w:rFonts w:ascii="Arial" w:eastAsia="Times New Roman" w:hAnsi="Arial" w:cs="Arial"/>
                <w:b/>
                <w:bCs/>
                <w:color w:val="000000"/>
                <w:kern w:val="0"/>
                <w:sz w:val="20"/>
                <w:szCs w:val="20"/>
                <w:lang w:val="es-ES" w:eastAsia="es-ES"/>
                <w14:ligatures w14:val="none"/>
              </w:rPr>
              <w:t>CRITERIOS NO CUANTIFICABLES MEDIANTE LA MERA APLICACIÓN DE FÓRMULAS (JUICIO DE VALOR)</w:t>
            </w:r>
          </w:p>
        </w:tc>
        <w:tc>
          <w:tcPr>
            <w:tcW w:w="1267" w:type="dxa"/>
            <w:tcBorders>
              <w:top w:val="single" w:sz="4" w:space="0" w:color="auto"/>
              <w:left w:val="nil"/>
              <w:bottom w:val="single" w:sz="4" w:space="0" w:color="auto"/>
              <w:right w:val="single" w:sz="4" w:space="0" w:color="auto"/>
            </w:tcBorders>
            <w:shd w:val="clear" w:color="000000" w:fill="DDDDDD"/>
            <w:vAlign w:val="center"/>
            <w:hideMark/>
          </w:tcPr>
          <w:p w14:paraId="404053D9" w14:textId="77777777" w:rsidR="00EF529A" w:rsidRPr="00EF529A" w:rsidRDefault="00EF529A" w:rsidP="00EF529A">
            <w:pPr>
              <w:spacing w:after="0" w:line="240" w:lineRule="auto"/>
              <w:jc w:val="center"/>
              <w:rPr>
                <w:rFonts w:ascii="Arial" w:eastAsia="Times New Roman" w:hAnsi="Arial" w:cs="Arial"/>
                <w:b/>
                <w:bCs/>
                <w:color w:val="000000"/>
                <w:kern w:val="0"/>
                <w:sz w:val="20"/>
                <w:szCs w:val="20"/>
                <w:lang w:val="es-ES" w:eastAsia="es-ES"/>
                <w14:ligatures w14:val="none"/>
              </w:rPr>
            </w:pPr>
            <w:r w:rsidRPr="00EF529A">
              <w:rPr>
                <w:rFonts w:ascii="Arial" w:eastAsia="Times New Roman" w:hAnsi="Arial" w:cs="Arial"/>
                <w:b/>
                <w:bCs/>
                <w:color w:val="000000"/>
                <w:kern w:val="0"/>
                <w:sz w:val="20"/>
                <w:szCs w:val="20"/>
                <w:lang w:val="es-ES" w:eastAsia="es-ES"/>
                <w14:ligatures w14:val="none"/>
              </w:rPr>
              <w:t>Puntuación máxima</w:t>
            </w:r>
          </w:p>
        </w:tc>
        <w:tc>
          <w:tcPr>
            <w:tcW w:w="2702" w:type="dxa"/>
            <w:tcBorders>
              <w:top w:val="single" w:sz="4" w:space="0" w:color="auto"/>
              <w:left w:val="nil"/>
              <w:bottom w:val="single" w:sz="4" w:space="0" w:color="auto"/>
              <w:right w:val="single" w:sz="4" w:space="0" w:color="auto"/>
            </w:tcBorders>
            <w:shd w:val="clear" w:color="000000" w:fill="DDDDDD"/>
            <w:noWrap/>
            <w:vAlign w:val="center"/>
            <w:hideMark/>
          </w:tcPr>
          <w:p w14:paraId="7EDD9447" w14:textId="77777777" w:rsidR="00EF529A" w:rsidRPr="00EF529A" w:rsidRDefault="00EF529A" w:rsidP="00EF529A">
            <w:pPr>
              <w:spacing w:after="0" w:line="240" w:lineRule="auto"/>
              <w:jc w:val="center"/>
              <w:rPr>
                <w:rFonts w:ascii="Arial" w:eastAsia="Times New Roman" w:hAnsi="Arial" w:cs="Arial"/>
                <w:b/>
                <w:bCs/>
                <w:color w:val="000000"/>
                <w:kern w:val="0"/>
                <w:sz w:val="20"/>
                <w:szCs w:val="20"/>
                <w:lang w:val="es-ES" w:eastAsia="es-ES"/>
                <w14:ligatures w14:val="none"/>
              </w:rPr>
            </w:pPr>
            <w:r w:rsidRPr="00EF529A">
              <w:rPr>
                <w:rFonts w:ascii="Arial" w:eastAsia="Times New Roman" w:hAnsi="Arial" w:cs="Arial"/>
                <w:b/>
                <w:bCs/>
                <w:color w:val="000000"/>
                <w:kern w:val="0"/>
                <w:sz w:val="20"/>
                <w:szCs w:val="20"/>
                <w:lang w:val="es-ES" w:eastAsia="es-ES"/>
                <w14:ligatures w14:val="none"/>
              </w:rPr>
              <w:t>NOTA</w:t>
            </w:r>
          </w:p>
        </w:tc>
      </w:tr>
      <w:tr w:rsidR="00EF529A" w:rsidRPr="00EF529A" w14:paraId="55DC0BAE" w14:textId="77777777" w:rsidTr="00E96386">
        <w:trPr>
          <w:trHeight w:val="555"/>
        </w:trPr>
        <w:tc>
          <w:tcPr>
            <w:tcW w:w="1555" w:type="dxa"/>
            <w:vMerge w:val="restart"/>
            <w:tcBorders>
              <w:top w:val="nil"/>
              <w:left w:val="single" w:sz="4" w:space="0" w:color="auto"/>
              <w:bottom w:val="single" w:sz="4" w:space="0" w:color="000000"/>
              <w:right w:val="single" w:sz="4" w:space="0" w:color="auto"/>
            </w:tcBorders>
            <w:shd w:val="clear" w:color="000000" w:fill="00B050"/>
            <w:vAlign w:val="center"/>
            <w:hideMark/>
          </w:tcPr>
          <w:p w14:paraId="146925AE" w14:textId="77777777" w:rsidR="00EF529A" w:rsidRPr="00EF529A" w:rsidRDefault="00EF529A" w:rsidP="00EF529A">
            <w:pPr>
              <w:spacing w:after="0" w:line="240" w:lineRule="auto"/>
              <w:rPr>
                <w:rFonts w:ascii="Arial" w:eastAsia="Times New Roman" w:hAnsi="Arial" w:cs="Arial"/>
                <w:b/>
                <w:bCs/>
                <w:color w:val="FFFFFF"/>
                <w:kern w:val="0"/>
                <w:sz w:val="20"/>
                <w:szCs w:val="20"/>
                <w:lang w:val="es-ES" w:eastAsia="es-ES"/>
                <w14:ligatures w14:val="none"/>
              </w:rPr>
            </w:pPr>
            <w:r w:rsidRPr="00EF529A">
              <w:rPr>
                <w:rFonts w:ascii="Arial" w:eastAsia="Times New Roman" w:hAnsi="Arial" w:cs="Arial"/>
                <w:b/>
                <w:bCs/>
                <w:color w:val="FFFFFF"/>
                <w:kern w:val="0"/>
                <w:sz w:val="20"/>
                <w:szCs w:val="20"/>
                <w:lang w:val="es-ES" w:eastAsia="es-ES"/>
                <w14:ligatures w14:val="none"/>
              </w:rPr>
              <w:t>Muestras</w:t>
            </w:r>
          </w:p>
        </w:tc>
        <w:tc>
          <w:tcPr>
            <w:tcW w:w="4394" w:type="dxa"/>
            <w:gridSpan w:val="5"/>
            <w:tcBorders>
              <w:top w:val="nil"/>
              <w:left w:val="nil"/>
              <w:bottom w:val="nil"/>
              <w:right w:val="nil"/>
            </w:tcBorders>
            <w:vAlign w:val="center"/>
            <w:hideMark/>
          </w:tcPr>
          <w:p w14:paraId="20D72F5F" w14:textId="7BCDD8F5" w:rsidR="00EF529A" w:rsidRPr="00EF529A" w:rsidRDefault="00EF529A" w:rsidP="00EF529A">
            <w:pPr>
              <w:spacing w:after="0" w:line="240" w:lineRule="auto"/>
              <w:rPr>
                <w:rFonts w:ascii="Arial" w:eastAsia="Times New Roman" w:hAnsi="Arial" w:cs="Arial"/>
                <w:color w:val="000000"/>
                <w:kern w:val="0"/>
                <w:sz w:val="16"/>
                <w:szCs w:val="16"/>
                <w:lang w:val="es-ES" w:eastAsia="es-ES"/>
                <w14:ligatures w14:val="none"/>
              </w:rPr>
            </w:pPr>
            <w:r w:rsidRPr="00EF529A">
              <w:rPr>
                <w:rFonts w:ascii="Arial" w:eastAsia="Times New Roman" w:hAnsi="Arial" w:cs="Arial"/>
                <w:color w:val="000000"/>
                <w:kern w:val="0"/>
                <w:sz w:val="16"/>
                <w:szCs w:val="16"/>
                <w:lang w:val="es-ES" w:eastAsia="es-ES"/>
                <w14:ligatures w14:val="none"/>
              </w:rPr>
              <w:t xml:space="preserve">Se valorará hasta con un máximo de </w:t>
            </w:r>
            <w:r>
              <w:rPr>
                <w:rFonts w:ascii="Arial" w:eastAsia="Times New Roman" w:hAnsi="Arial" w:cs="Arial"/>
                <w:color w:val="000000"/>
                <w:kern w:val="0"/>
                <w:sz w:val="16"/>
                <w:szCs w:val="16"/>
                <w:lang w:val="es-ES" w:eastAsia="es-ES"/>
                <w14:ligatures w14:val="none"/>
              </w:rPr>
              <w:t>15</w:t>
            </w:r>
            <w:r w:rsidRPr="00EF529A">
              <w:rPr>
                <w:rFonts w:ascii="Arial" w:eastAsia="Times New Roman" w:hAnsi="Arial" w:cs="Arial"/>
                <w:color w:val="000000"/>
                <w:kern w:val="0"/>
                <w:sz w:val="16"/>
                <w:szCs w:val="16"/>
                <w:lang w:val="es-ES" w:eastAsia="es-ES"/>
                <w14:ligatures w14:val="none"/>
              </w:rPr>
              <w:t xml:space="preserve"> puntos (</w:t>
            </w:r>
            <w:r>
              <w:rPr>
                <w:rFonts w:ascii="Arial" w:eastAsia="Times New Roman" w:hAnsi="Arial" w:cs="Arial"/>
                <w:color w:val="000000"/>
                <w:kern w:val="0"/>
                <w:sz w:val="16"/>
                <w:szCs w:val="16"/>
                <w:lang w:val="es-ES" w:eastAsia="es-ES"/>
                <w14:ligatures w14:val="none"/>
              </w:rPr>
              <w:t>5</w:t>
            </w:r>
            <w:r w:rsidRPr="00EF529A">
              <w:rPr>
                <w:rFonts w:ascii="Arial" w:eastAsia="Times New Roman" w:hAnsi="Arial" w:cs="Arial"/>
                <w:color w:val="000000"/>
                <w:kern w:val="0"/>
                <w:sz w:val="16"/>
                <w:szCs w:val="16"/>
                <w:lang w:val="es-ES" w:eastAsia="es-ES"/>
                <w14:ligatures w14:val="none"/>
              </w:rPr>
              <w:t xml:space="preserve"> puntos máximos por criterio) las muestras, en función del desglose siguiente:</w:t>
            </w:r>
          </w:p>
        </w:tc>
        <w:tc>
          <w:tcPr>
            <w:tcW w:w="1267" w:type="dxa"/>
            <w:tcBorders>
              <w:top w:val="nil"/>
              <w:left w:val="single" w:sz="4" w:space="0" w:color="auto"/>
              <w:bottom w:val="nil"/>
              <w:right w:val="single" w:sz="4" w:space="0" w:color="auto"/>
            </w:tcBorders>
            <w:noWrap/>
            <w:vAlign w:val="center"/>
            <w:hideMark/>
          </w:tcPr>
          <w:p w14:paraId="7A411AF6" w14:textId="77777777" w:rsidR="00EF529A" w:rsidRPr="00EF529A" w:rsidRDefault="00EF529A" w:rsidP="00EF529A">
            <w:pPr>
              <w:spacing w:after="0" w:line="240" w:lineRule="auto"/>
              <w:jc w:val="center"/>
              <w:rPr>
                <w:rFonts w:ascii="Arial" w:eastAsia="Times New Roman" w:hAnsi="Arial" w:cs="Arial"/>
                <w:color w:val="000000"/>
                <w:kern w:val="0"/>
                <w:sz w:val="18"/>
                <w:szCs w:val="18"/>
                <w:lang w:val="es-ES" w:eastAsia="es-ES"/>
                <w14:ligatures w14:val="none"/>
              </w:rPr>
            </w:pPr>
            <w:r w:rsidRPr="00EF529A">
              <w:rPr>
                <w:rFonts w:ascii="Arial" w:eastAsia="Times New Roman" w:hAnsi="Arial" w:cs="Arial"/>
                <w:color w:val="000000"/>
                <w:kern w:val="0"/>
                <w:sz w:val="18"/>
                <w:szCs w:val="18"/>
                <w:lang w:val="es-ES" w:eastAsia="es-ES"/>
                <w14:ligatures w14:val="none"/>
              </w:rPr>
              <w:t> </w:t>
            </w:r>
          </w:p>
        </w:tc>
        <w:tc>
          <w:tcPr>
            <w:tcW w:w="2702" w:type="dxa"/>
            <w:vMerge w:val="restart"/>
            <w:tcBorders>
              <w:top w:val="nil"/>
              <w:left w:val="single" w:sz="4" w:space="0" w:color="auto"/>
              <w:bottom w:val="single" w:sz="4" w:space="0" w:color="000000"/>
              <w:right w:val="single" w:sz="4" w:space="0" w:color="auto"/>
            </w:tcBorders>
            <w:vAlign w:val="center"/>
            <w:hideMark/>
          </w:tcPr>
          <w:p w14:paraId="2EB44C33" w14:textId="77777777" w:rsidR="00EF529A" w:rsidRPr="00EF529A" w:rsidRDefault="00EF529A" w:rsidP="00EF529A">
            <w:pPr>
              <w:spacing w:after="0" w:line="240" w:lineRule="auto"/>
              <w:rPr>
                <w:rFonts w:ascii="Arial" w:eastAsia="Times New Roman" w:hAnsi="Arial" w:cs="Arial"/>
                <w:color w:val="000000"/>
                <w:kern w:val="0"/>
                <w:sz w:val="16"/>
                <w:szCs w:val="16"/>
                <w:lang w:val="es-ES" w:eastAsia="es-ES"/>
                <w14:ligatures w14:val="none"/>
              </w:rPr>
            </w:pPr>
            <w:r w:rsidRPr="00EF529A">
              <w:rPr>
                <w:rFonts w:ascii="Arial" w:eastAsia="Times New Roman" w:hAnsi="Arial" w:cs="Arial"/>
                <w:color w:val="000000"/>
                <w:kern w:val="0"/>
                <w:sz w:val="16"/>
                <w:szCs w:val="16"/>
                <w:lang w:val="es-ES" w:eastAsia="es-ES"/>
                <w14:ligatures w14:val="none"/>
              </w:rPr>
              <w:t xml:space="preserve">La valoración de las muestras se hará por comparativa de las muestras presentadas siendo: </w:t>
            </w:r>
            <w:r w:rsidRPr="00EF529A">
              <w:rPr>
                <w:rFonts w:ascii="Arial" w:eastAsia="Times New Roman" w:hAnsi="Arial" w:cs="Arial"/>
                <w:color w:val="000000"/>
                <w:kern w:val="0"/>
                <w:sz w:val="16"/>
                <w:szCs w:val="16"/>
                <w:lang w:val="es-ES" w:eastAsia="es-ES"/>
                <w14:ligatures w14:val="none"/>
              </w:rPr>
              <w:br/>
              <w:t xml:space="preserve">EXCELENTE = la puntuación máxima; </w:t>
            </w:r>
            <w:r w:rsidRPr="00EF529A">
              <w:rPr>
                <w:rFonts w:ascii="Arial" w:eastAsia="Times New Roman" w:hAnsi="Arial" w:cs="Arial"/>
                <w:color w:val="000000"/>
                <w:kern w:val="0"/>
                <w:sz w:val="16"/>
                <w:szCs w:val="16"/>
                <w:lang w:val="es-ES" w:eastAsia="es-ES"/>
                <w14:ligatures w14:val="none"/>
              </w:rPr>
              <w:br/>
              <w:t xml:space="preserve">NOTABLE = 75% de la puntuación máxima; </w:t>
            </w:r>
            <w:r w:rsidRPr="00EF529A">
              <w:rPr>
                <w:rFonts w:ascii="Arial" w:eastAsia="Times New Roman" w:hAnsi="Arial" w:cs="Arial"/>
                <w:color w:val="000000"/>
                <w:kern w:val="0"/>
                <w:sz w:val="16"/>
                <w:szCs w:val="16"/>
                <w:lang w:val="es-ES" w:eastAsia="es-ES"/>
                <w14:ligatures w14:val="none"/>
              </w:rPr>
              <w:br/>
              <w:t xml:space="preserve">SUFICIENTE = 50% de la puntuación máxima. </w:t>
            </w:r>
            <w:r w:rsidRPr="00EF529A">
              <w:rPr>
                <w:rFonts w:ascii="Arial" w:eastAsia="Times New Roman" w:hAnsi="Arial" w:cs="Arial"/>
                <w:color w:val="000000"/>
                <w:kern w:val="0"/>
                <w:sz w:val="16"/>
                <w:szCs w:val="16"/>
                <w:lang w:val="es-ES" w:eastAsia="es-ES"/>
                <w14:ligatures w14:val="none"/>
              </w:rPr>
              <w:br/>
              <w:t xml:space="preserve">INSUFICIENTE = 0 puntos </w:t>
            </w:r>
          </w:p>
        </w:tc>
      </w:tr>
      <w:tr w:rsidR="00EF529A" w:rsidRPr="00EF529A" w14:paraId="475C9642" w14:textId="77777777" w:rsidTr="00E96386">
        <w:trPr>
          <w:trHeight w:val="540"/>
        </w:trPr>
        <w:tc>
          <w:tcPr>
            <w:tcW w:w="1555" w:type="dxa"/>
            <w:vMerge/>
            <w:tcBorders>
              <w:top w:val="nil"/>
              <w:left w:val="single" w:sz="4" w:space="0" w:color="auto"/>
              <w:bottom w:val="single" w:sz="4" w:space="0" w:color="000000"/>
              <w:right w:val="single" w:sz="4" w:space="0" w:color="auto"/>
            </w:tcBorders>
            <w:vAlign w:val="center"/>
            <w:hideMark/>
          </w:tcPr>
          <w:p w14:paraId="75B8F32A" w14:textId="77777777" w:rsidR="00EF529A" w:rsidRPr="00EF529A" w:rsidRDefault="00EF529A" w:rsidP="00EF529A">
            <w:pPr>
              <w:spacing w:after="0" w:line="240" w:lineRule="auto"/>
              <w:rPr>
                <w:rFonts w:ascii="Arial" w:eastAsia="Times New Roman" w:hAnsi="Arial" w:cs="Arial"/>
                <w:b/>
                <w:bCs/>
                <w:color w:val="FFFFFF"/>
                <w:kern w:val="0"/>
                <w:sz w:val="20"/>
                <w:szCs w:val="20"/>
                <w:lang w:val="es-ES" w:eastAsia="es-ES"/>
                <w14:ligatures w14:val="none"/>
              </w:rPr>
            </w:pPr>
          </w:p>
        </w:tc>
        <w:tc>
          <w:tcPr>
            <w:tcW w:w="4394" w:type="dxa"/>
            <w:gridSpan w:val="5"/>
            <w:tcBorders>
              <w:top w:val="nil"/>
              <w:left w:val="nil"/>
              <w:bottom w:val="nil"/>
              <w:right w:val="nil"/>
            </w:tcBorders>
            <w:vAlign w:val="center"/>
            <w:hideMark/>
          </w:tcPr>
          <w:p w14:paraId="5355941C" w14:textId="77777777" w:rsidR="00EF529A" w:rsidRPr="00EF529A" w:rsidRDefault="00EF529A" w:rsidP="00EF529A">
            <w:pPr>
              <w:spacing w:after="0" w:line="240" w:lineRule="auto"/>
              <w:rPr>
                <w:rFonts w:ascii="Arial" w:eastAsia="Times New Roman" w:hAnsi="Arial" w:cs="Arial"/>
                <w:color w:val="000000"/>
                <w:kern w:val="0"/>
                <w:sz w:val="16"/>
                <w:szCs w:val="16"/>
                <w:lang w:val="es-ES" w:eastAsia="es-ES"/>
                <w14:ligatures w14:val="none"/>
              </w:rPr>
            </w:pPr>
            <w:r w:rsidRPr="00EF529A">
              <w:rPr>
                <w:rFonts w:ascii="Arial" w:eastAsia="Times New Roman" w:hAnsi="Arial" w:cs="Arial"/>
                <w:color w:val="000000"/>
                <w:kern w:val="0"/>
                <w:sz w:val="16"/>
                <w:szCs w:val="16"/>
                <w:lang w:val="es-ES" w:eastAsia="es-ES"/>
                <w14:ligatures w14:val="none"/>
              </w:rPr>
              <w:t>* Embalaje (caja externa): se valorará la facilidad para abrir cada caja, la calidad del material empleado, la claridad de la información indicada sobre composición, lote, fecha caducidad, concentración.</w:t>
            </w:r>
          </w:p>
        </w:tc>
        <w:tc>
          <w:tcPr>
            <w:tcW w:w="1267" w:type="dxa"/>
            <w:tcBorders>
              <w:top w:val="nil"/>
              <w:left w:val="single" w:sz="4" w:space="0" w:color="auto"/>
              <w:bottom w:val="nil"/>
              <w:right w:val="single" w:sz="4" w:space="0" w:color="auto"/>
            </w:tcBorders>
            <w:noWrap/>
            <w:vAlign w:val="center"/>
            <w:hideMark/>
          </w:tcPr>
          <w:p w14:paraId="151FC7C6" w14:textId="77777777" w:rsidR="00EF529A" w:rsidRPr="00EF529A" w:rsidRDefault="00EF529A" w:rsidP="00EF529A">
            <w:pPr>
              <w:spacing w:after="0" w:line="240" w:lineRule="auto"/>
              <w:jc w:val="center"/>
              <w:rPr>
                <w:rFonts w:ascii="Arial" w:eastAsia="Times New Roman" w:hAnsi="Arial" w:cs="Arial"/>
                <w:color w:val="000000"/>
                <w:kern w:val="0"/>
                <w:sz w:val="18"/>
                <w:szCs w:val="18"/>
                <w:lang w:val="es-ES" w:eastAsia="es-ES"/>
                <w14:ligatures w14:val="none"/>
              </w:rPr>
            </w:pPr>
            <w:r w:rsidRPr="00EF529A">
              <w:rPr>
                <w:rFonts w:ascii="Arial" w:eastAsia="Times New Roman" w:hAnsi="Arial" w:cs="Arial"/>
                <w:color w:val="000000"/>
                <w:kern w:val="0"/>
                <w:sz w:val="18"/>
                <w:szCs w:val="18"/>
                <w:lang w:val="es-ES" w:eastAsia="es-ES"/>
                <w14:ligatures w14:val="none"/>
              </w:rPr>
              <w:t>5</w:t>
            </w:r>
          </w:p>
        </w:tc>
        <w:tc>
          <w:tcPr>
            <w:tcW w:w="2702" w:type="dxa"/>
            <w:vMerge/>
            <w:tcBorders>
              <w:top w:val="nil"/>
              <w:left w:val="single" w:sz="4" w:space="0" w:color="auto"/>
              <w:bottom w:val="single" w:sz="4" w:space="0" w:color="000000"/>
              <w:right w:val="single" w:sz="4" w:space="0" w:color="auto"/>
            </w:tcBorders>
            <w:vAlign w:val="center"/>
            <w:hideMark/>
          </w:tcPr>
          <w:p w14:paraId="7F3FA2FC" w14:textId="77777777" w:rsidR="00EF529A" w:rsidRPr="00EF529A" w:rsidRDefault="00EF529A" w:rsidP="00EF529A">
            <w:pPr>
              <w:spacing w:after="0" w:line="240" w:lineRule="auto"/>
              <w:rPr>
                <w:rFonts w:ascii="Arial" w:eastAsia="Times New Roman" w:hAnsi="Arial" w:cs="Arial"/>
                <w:color w:val="000000"/>
                <w:kern w:val="0"/>
                <w:sz w:val="16"/>
                <w:szCs w:val="16"/>
                <w:lang w:val="es-ES" w:eastAsia="es-ES"/>
                <w14:ligatures w14:val="none"/>
              </w:rPr>
            </w:pPr>
          </w:p>
        </w:tc>
      </w:tr>
      <w:tr w:rsidR="00EF529A" w:rsidRPr="00EF529A" w14:paraId="2921B47B" w14:textId="77777777" w:rsidTr="00E96386">
        <w:trPr>
          <w:trHeight w:val="450"/>
        </w:trPr>
        <w:tc>
          <w:tcPr>
            <w:tcW w:w="1555" w:type="dxa"/>
            <w:vMerge/>
            <w:tcBorders>
              <w:top w:val="nil"/>
              <w:left w:val="single" w:sz="4" w:space="0" w:color="auto"/>
              <w:bottom w:val="single" w:sz="4" w:space="0" w:color="000000"/>
              <w:right w:val="single" w:sz="4" w:space="0" w:color="auto"/>
            </w:tcBorders>
            <w:vAlign w:val="center"/>
            <w:hideMark/>
          </w:tcPr>
          <w:p w14:paraId="45FD2D6E" w14:textId="77777777" w:rsidR="00EF529A" w:rsidRPr="00EF529A" w:rsidRDefault="00EF529A" w:rsidP="00EF529A">
            <w:pPr>
              <w:spacing w:after="0" w:line="240" w:lineRule="auto"/>
              <w:rPr>
                <w:rFonts w:ascii="Arial" w:eastAsia="Times New Roman" w:hAnsi="Arial" w:cs="Arial"/>
                <w:b/>
                <w:bCs/>
                <w:color w:val="FFFFFF"/>
                <w:kern w:val="0"/>
                <w:sz w:val="20"/>
                <w:szCs w:val="20"/>
                <w:lang w:val="es-ES" w:eastAsia="es-ES"/>
                <w14:ligatures w14:val="none"/>
              </w:rPr>
            </w:pPr>
          </w:p>
        </w:tc>
        <w:tc>
          <w:tcPr>
            <w:tcW w:w="4394" w:type="dxa"/>
            <w:gridSpan w:val="5"/>
            <w:tcBorders>
              <w:top w:val="nil"/>
              <w:left w:val="nil"/>
              <w:bottom w:val="nil"/>
              <w:right w:val="nil"/>
            </w:tcBorders>
            <w:vAlign w:val="center"/>
            <w:hideMark/>
          </w:tcPr>
          <w:p w14:paraId="1CC4AB6E" w14:textId="77777777" w:rsidR="00EF529A" w:rsidRPr="00EF529A" w:rsidRDefault="00EF529A" w:rsidP="00EF529A">
            <w:pPr>
              <w:spacing w:after="0" w:line="240" w:lineRule="auto"/>
              <w:rPr>
                <w:rFonts w:ascii="Arial" w:eastAsia="Times New Roman" w:hAnsi="Arial" w:cs="Arial"/>
                <w:color w:val="000000"/>
                <w:kern w:val="0"/>
                <w:sz w:val="16"/>
                <w:szCs w:val="16"/>
                <w:lang w:val="es-ES" w:eastAsia="es-ES"/>
                <w14:ligatures w14:val="none"/>
              </w:rPr>
            </w:pPr>
            <w:r w:rsidRPr="00EF529A">
              <w:rPr>
                <w:rFonts w:ascii="Arial" w:eastAsia="Times New Roman" w:hAnsi="Arial" w:cs="Arial"/>
                <w:color w:val="000000"/>
                <w:kern w:val="0"/>
                <w:sz w:val="16"/>
                <w:szCs w:val="16"/>
                <w:lang w:val="es-ES" w:eastAsia="es-ES"/>
                <w14:ligatures w14:val="none"/>
              </w:rPr>
              <w:t xml:space="preserve">* Envase y presentación: se valorará la claridad y orden del prospecto, apertura del blíster de sellado, calidad del material. </w:t>
            </w:r>
          </w:p>
        </w:tc>
        <w:tc>
          <w:tcPr>
            <w:tcW w:w="1267" w:type="dxa"/>
            <w:tcBorders>
              <w:top w:val="nil"/>
              <w:left w:val="single" w:sz="4" w:space="0" w:color="auto"/>
              <w:bottom w:val="nil"/>
              <w:right w:val="single" w:sz="4" w:space="0" w:color="auto"/>
            </w:tcBorders>
            <w:noWrap/>
            <w:vAlign w:val="center"/>
            <w:hideMark/>
          </w:tcPr>
          <w:p w14:paraId="3FF165F7" w14:textId="77777777" w:rsidR="00EF529A" w:rsidRPr="00EF529A" w:rsidRDefault="00EF529A" w:rsidP="00EF529A">
            <w:pPr>
              <w:spacing w:after="0" w:line="240" w:lineRule="auto"/>
              <w:jc w:val="center"/>
              <w:rPr>
                <w:rFonts w:ascii="Arial" w:eastAsia="Times New Roman" w:hAnsi="Arial" w:cs="Arial"/>
                <w:color w:val="000000"/>
                <w:kern w:val="0"/>
                <w:sz w:val="18"/>
                <w:szCs w:val="18"/>
                <w:lang w:val="es-ES" w:eastAsia="es-ES"/>
                <w14:ligatures w14:val="none"/>
              </w:rPr>
            </w:pPr>
            <w:r w:rsidRPr="00EF529A">
              <w:rPr>
                <w:rFonts w:ascii="Arial" w:eastAsia="Times New Roman" w:hAnsi="Arial" w:cs="Arial"/>
                <w:color w:val="000000"/>
                <w:kern w:val="0"/>
                <w:sz w:val="18"/>
                <w:szCs w:val="18"/>
                <w:lang w:val="es-ES" w:eastAsia="es-ES"/>
                <w14:ligatures w14:val="none"/>
              </w:rPr>
              <w:t>5</w:t>
            </w:r>
          </w:p>
        </w:tc>
        <w:tc>
          <w:tcPr>
            <w:tcW w:w="2702" w:type="dxa"/>
            <w:vMerge/>
            <w:tcBorders>
              <w:top w:val="nil"/>
              <w:left w:val="single" w:sz="4" w:space="0" w:color="auto"/>
              <w:bottom w:val="single" w:sz="4" w:space="0" w:color="000000"/>
              <w:right w:val="single" w:sz="4" w:space="0" w:color="auto"/>
            </w:tcBorders>
            <w:vAlign w:val="center"/>
            <w:hideMark/>
          </w:tcPr>
          <w:p w14:paraId="2AE187C1" w14:textId="77777777" w:rsidR="00EF529A" w:rsidRPr="00EF529A" w:rsidRDefault="00EF529A" w:rsidP="00EF529A">
            <w:pPr>
              <w:spacing w:after="0" w:line="240" w:lineRule="auto"/>
              <w:rPr>
                <w:rFonts w:ascii="Arial" w:eastAsia="Times New Roman" w:hAnsi="Arial" w:cs="Arial"/>
                <w:color w:val="000000"/>
                <w:kern w:val="0"/>
                <w:sz w:val="16"/>
                <w:szCs w:val="16"/>
                <w:lang w:val="es-ES" w:eastAsia="es-ES"/>
                <w14:ligatures w14:val="none"/>
              </w:rPr>
            </w:pPr>
          </w:p>
        </w:tc>
      </w:tr>
      <w:tr w:rsidR="00EF529A" w:rsidRPr="00EF529A" w14:paraId="492A4673" w14:textId="77777777" w:rsidTr="00E96386">
        <w:trPr>
          <w:trHeight w:val="405"/>
        </w:trPr>
        <w:tc>
          <w:tcPr>
            <w:tcW w:w="1555" w:type="dxa"/>
            <w:vMerge/>
            <w:tcBorders>
              <w:top w:val="nil"/>
              <w:left w:val="single" w:sz="4" w:space="0" w:color="auto"/>
              <w:bottom w:val="single" w:sz="4" w:space="0" w:color="000000"/>
              <w:right w:val="single" w:sz="4" w:space="0" w:color="auto"/>
            </w:tcBorders>
            <w:vAlign w:val="center"/>
            <w:hideMark/>
          </w:tcPr>
          <w:p w14:paraId="0D15A376" w14:textId="77777777" w:rsidR="00EF529A" w:rsidRPr="00EF529A" w:rsidRDefault="00EF529A" w:rsidP="00EF529A">
            <w:pPr>
              <w:spacing w:after="0" w:line="240" w:lineRule="auto"/>
              <w:rPr>
                <w:rFonts w:ascii="Arial" w:eastAsia="Times New Roman" w:hAnsi="Arial" w:cs="Arial"/>
                <w:b/>
                <w:bCs/>
                <w:color w:val="FFFFFF"/>
                <w:kern w:val="0"/>
                <w:sz w:val="20"/>
                <w:szCs w:val="20"/>
                <w:lang w:val="es-ES" w:eastAsia="es-ES"/>
                <w14:ligatures w14:val="none"/>
              </w:rPr>
            </w:pPr>
          </w:p>
        </w:tc>
        <w:tc>
          <w:tcPr>
            <w:tcW w:w="4394" w:type="dxa"/>
            <w:gridSpan w:val="5"/>
            <w:tcBorders>
              <w:top w:val="nil"/>
              <w:left w:val="nil"/>
              <w:bottom w:val="single" w:sz="4" w:space="0" w:color="auto"/>
              <w:right w:val="nil"/>
            </w:tcBorders>
            <w:vAlign w:val="center"/>
            <w:hideMark/>
          </w:tcPr>
          <w:p w14:paraId="122C9201" w14:textId="77777777" w:rsidR="00EF529A" w:rsidRPr="00EF529A" w:rsidRDefault="00EF529A" w:rsidP="00EF529A">
            <w:pPr>
              <w:spacing w:after="0" w:line="240" w:lineRule="auto"/>
              <w:rPr>
                <w:rFonts w:ascii="Arial" w:eastAsia="Times New Roman" w:hAnsi="Arial" w:cs="Arial"/>
                <w:color w:val="000000"/>
                <w:kern w:val="0"/>
                <w:sz w:val="16"/>
                <w:szCs w:val="16"/>
                <w:lang w:val="es-ES" w:eastAsia="es-ES"/>
                <w14:ligatures w14:val="none"/>
              </w:rPr>
            </w:pPr>
            <w:r w:rsidRPr="00EF529A">
              <w:rPr>
                <w:rFonts w:ascii="Arial" w:eastAsia="Times New Roman" w:hAnsi="Arial" w:cs="Arial"/>
                <w:color w:val="000000"/>
                <w:kern w:val="0"/>
                <w:sz w:val="16"/>
                <w:szCs w:val="16"/>
                <w:lang w:val="es-ES" w:eastAsia="es-ES"/>
                <w14:ligatures w14:val="none"/>
              </w:rPr>
              <w:t>* Ergonomía: facilidad de uso de la jeringa.</w:t>
            </w:r>
          </w:p>
        </w:tc>
        <w:tc>
          <w:tcPr>
            <w:tcW w:w="1267" w:type="dxa"/>
            <w:tcBorders>
              <w:top w:val="nil"/>
              <w:left w:val="single" w:sz="4" w:space="0" w:color="auto"/>
              <w:bottom w:val="single" w:sz="4" w:space="0" w:color="auto"/>
              <w:right w:val="single" w:sz="4" w:space="0" w:color="auto"/>
            </w:tcBorders>
            <w:noWrap/>
            <w:vAlign w:val="center"/>
            <w:hideMark/>
          </w:tcPr>
          <w:p w14:paraId="52E9E350" w14:textId="77777777" w:rsidR="00EF529A" w:rsidRPr="00EF529A" w:rsidRDefault="00EF529A" w:rsidP="00EF529A">
            <w:pPr>
              <w:spacing w:after="0" w:line="240" w:lineRule="auto"/>
              <w:jc w:val="center"/>
              <w:rPr>
                <w:rFonts w:ascii="Arial" w:eastAsia="Times New Roman" w:hAnsi="Arial" w:cs="Arial"/>
                <w:color w:val="000000"/>
                <w:kern w:val="0"/>
                <w:sz w:val="18"/>
                <w:szCs w:val="18"/>
                <w:lang w:val="es-ES" w:eastAsia="es-ES"/>
                <w14:ligatures w14:val="none"/>
              </w:rPr>
            </w:pPr>
            <w:r w:rsidRPr="00EF529A">
              <w:rPr>
                <w:rFonts w:ascii="Arial" w:eastAsia="Times New Roman" w:hAnsi="Arial" w:cs="Arial"/>
                <w:color w:val="000000"/>
                <w:kern w:val="0"/>
                <w:sz w:val="18"/>
                <w:szCs w:val="18"/>
                <w:lang w:val="es-ES" w:eastAsia="es-ES"/>
                <w14:ligatures w14:val="none"/>
              </w:rPr>
              <w:t>5</w:t>
            </w:r>
          </w:p>
        </w:tc>
        <w:tc>
          <w:tcPr>
            <w:tcW w:w="2702" w:type="dxa"/>
            <w:vMerge/>
            <w:tcBorders>
              <w:top w:val="nil"/>
              <w:left w:val="single" w:sz="4" w:space="0" w:color="auto"/>
              <w:bottom w:val="single" w:sz="4" w:space="0" w:color="000000"/>
              <w:right w:val="single" w:sz="4" w:space="0" w:color="auto"/>
            </w:tcBorders>
            <w:vAlign w:val="center"/>
            <w:hideMark/>
          </w:tcPr>
          <w:p w14:paraId="71C261AE" w14:textId="77777777" w:rsidR="00EF529A" w:rsidRPr="00EF529A" w:rsidRDefault="00EF529A" w:rsidP="00EF529A">
            <w:pPr>
              <w:spacing w:after="0" w:line="240" w:lineRule="auto"/>
              <w:rPr>
                <w:rFonts w:ascii="Arial" w:eastAsia="Times New Roman" w:hAnsi="Arial" w:cs="Arial"/>
                <w:color w:val="000000"/>
                <w:kern w:val="0"/>
                <w:sz w:val="16"/>
                <w:szCs w:val="16"/>
                <w:lang w:val="es-ES" w:eastAsia="es-ES"/>
                <w14:ligatures w14:val="none"/>
              </w:rPr>
            </w:pPr>
          </w:p>
        </w:tc>
      </w:tr>
      <w:tr w:rsidR="00EF529A" w:rsidRPr="00EF529A" w14:paraId="0B4FFF1B" w14:textId="77777777" w:rsidTr="00E96386">
        <w:trPr>
          <w:trHeight w:val="1155"/>
        </w:trPr>
        <w:tc>
          <w:tcPr>
            <w:tcW w:w="1555" w:type="dxa"/>
            <w:tcBorders>
              <w:top w:val="nil"/>
              <w:left w:val="single" w:sz="4" w:space="0" w:color="auto"/>
              <w:bottom w:val="single" w:sz="4" w:space="0" w:color="auto"/>
              <w:right w:val="single" w:sz="4" w:space="0" w:color="auto"/>
            </w:tcBorders>
            <w:shd w:val="clear" w:color="000000" w:fill="00B050"/>
            <w:vAlign w:val="center"/>
            <w:hideMark/>
          </w:tcPr>
          <w:p w14:paraId="75DD7587" w14:textId="77777777" w:rsidR="00EF529A" w:rsidRPr="00EF529A" w:rsidRDefault="00EF529A" w:rsidP="00EF529A">
            <w:pPr>
              <w:spacing w:after="0" w:line="240" w:lineRule="auto"/>
              <w:rPr>
                <w:rFonts w:ascii="Arial" w:eastAsia="Times New Roman" w:hAnsi="Arial" w:cs="Arial"/>
                <w:b/>
                <w:bCs/>
                <w:color w:val="FFFFFF"/>
                <w:kern w:val="0"/>
                <w:sz w:val="20"/>
                <w:szCs w:val="20"/>
                <w:lang w:val="es-ES" w:eastAsia="es-ES"/>
                <w14:ligatures w14:val="none"/>
              </w:rPr>
            </w:pPr>
            <w:r w:rsidRPr="00EF529A">
              <w:rPr>
                <w:rFonts w:ascii="Arial" w:eastAsia="Times New Roman" w:hAnsi="Arial" w:cs="Arial"/>
                <w:b/>
                <w:bCs/>
                <w:color w:val="FFFFFF"/>
                <w:kern w:val="0"/>
                <w:sz w:val="20"/>
                <w:szCs w:val="20"/>
                <w:lang w:val="es-ES" w:eastAsia="es-ES"/>
                <w14:ligatures w14:val="none"/>
              </w:rPr>
              <w:t>Publicaciones</w:t>
            </w:r>
          </w:p>
        </w:tc>
        <w:tc>
          <w:tcPr>
            <w:tcW w:w="4394" w:type="dxa"/>
            <w:gridSpan w:val="5"/>
            <w:tcBorders>
              <w:top w:val="single" w:sz="4" w:space="0" w:color="auto"/>
              <w:left w:val="nil"/>
              <w:bottom w:val="single" w:sz="4" w:space="0" w:color="auto"/>
              <w:right w:val="single" w:sz="4" w:space="0" w:color="000000"/>
            </w:tcBorders>
            <w:vAlign w:val="center"/>
            <w:hideMark/>
          </w:tcPr>
          <w:p w14:paraId="4BF2AE62" w14:textId="32C9718D" w:rsidR="00EF529A" w:rsidRPr="00EF529A" w:rsidRDefault="00EF529A" w:rsidP="00EF529A">
            <w:pPr>
              <w:spacing w:after="0" w:line="240" w:lineRule="auto"/>
              <w:rPr>
                <w:rFonts w:ascii="Arial" w:eastAsia="Times New Roman" w:hAnsi="Arial" w:cs="Arial"/>
                <w:color w:val="000000"/>
                <w:kern w:val="0"/>
                <w:sz w:val="16"/>
                <w:szCs w:val="16"/>
                <w:lang w:val="es-ES" w:eastAsia="es-ES"/>
                <w14:ligatures w14:val="none"/>
              </w:rPr>
            </w:pPr>
            <w:r w:rsidRPr="00EF529A">
              <w:rPr>
                <w:rFonts w:ascii="Arial" w:eastAsia="Times New Roman" w:hAnsi="Arial" w:cs="Arial"/>
                <w:color w:val="000000"/>
                <w:kern w:val="0"/>
                <w:sz w:val="16"/>
                <w:szCs w:val="16"/>
                <w:lang w:val="es-ES" w:eastAsia="es-ES"/>
                <w14:ligatures w14:val="none"/>
              </w:rPr>
              <w:t xml:space="preserve">Se valorará hasta con un máximo de </w:t>
            </w:r>
            <w:r>
              <w:rPr>
                <w:rFonts w:ascii="Arial" w:eastAsia="Times New Roman" w:hAnsi="Arial" w:cs="Arial"/>
                <w:color w:val="000000"/>
                <w:kern w:val="0"/>
                <w:sz w:val="16"/>
                <w:szCs w:val="16"/>
                <w:lang w:val="es-ES" w:eastAsia="es-ES"/>
                <w14:ligatures w14:val="none"/>
              </w:rPr>
              <w:t>1</w:t>
            </w:r>
            <w:r w:rsidRPr="00EF529A">
              <w:rPr>
                <w:rFonts w:ascii="Arial" w:eastAsia="Times New Roman" w:hAnsi="Arial" w:cs="Arial"/>
                <w:color w:val="000000"/>
                <w:kern w:val="0"/>
                <w:sz w:val="16"/>
                <w:szCs w:val="16"/>
                <w:lang w:val="es-ES" w:eastAsia="es-ES"/>
                <w14:ligatures w14:val="none"/>
              </w:rPr>
              <w:t>0 puntos, los ensayos clínicos, estudios clínicos y bibliografía presentados en los que haya participado el producto ofertado.</w:t>
            </w:r>
            <w:r w:rsidRPr="00EF529A">
              <w:rPr>
                <w:rFonts w:ascii="Arial" w:eastAsia="Times New Roman" w:hAnsi="Arial" w:cs="Arial"/>
                <w:color w:val="000000"/>
                <w:kern w:val="0"/>
                <w:sz w:val="16"/>
                <w:szCs w:val="16"/>
                <w:lang w:val="es-ES" w:eastAsia="es-ES"/>
                <w14:ligatures w14:val="none"/>
              </w:rPr>
              <w:br/>
              <w:t>Dentro de la valoración, obtendrán mayor puntuación, aquellos ensayos o estudios clínicos que estén avalados por un comité ético.</w:t>
            </w:r>
          </w:p>
        </w:tc>
        <w:tc>
          <w:tcPr>
            <w:tcW w:w="1267" w:type="dxa"/>
            <w:tcBorders>
              <w:top w:val="nil"/>
              <w:left w:val="nil"/>
              <w:bottom w:val="single" w:sz="4" w:space="0" w:color="auto"/>
              <w:right w:val="single" w:sz="4" w:space="0" w:color="auto"/>
            </w:tcBorders>
            <w:noWrap/>
            <w:vAlign w:val="center"/>
            <w:hideMark/>
          </w:tcPr>
          <w:p w14:paraId="3818C6A2" w14:textId="77777777" w:rsidR="00EF529A" w:rsidRPr="00EF529A" w:rsidRDefault="00EF529A" w:rsidP="00EF529A">
            <w:pPr>
              <w:spacing w:after="0" w:line="240" w:lineRule="auto"/>
              <w:jc w:val="center"/>
              <w:rPr>
                <w:rFonts w:ascii="Arial" w:eastAsia="Times New Roman" w:hAnsi="Arial" w:cs="Arial"/>
                <w:color w:val="000000"/>
                <w:kern w:val="0"/>
                <w:sz w:val="18"/>
                <w:szCs w:val="18"/>
                <w:lang w:val="es-ES" w:eastAsia="es-ES"/>
                <w14:ligatures w14:val="none"/>
              </w:rPr>
            </w:pPr>
            <w:r w:rsidRPr="00EF529A">
              <w:rPr>
                <w:rFonts w:ascii="Arial" w:eastAsia="Times New Roman" w:hAnsi="Arial" w:cs="Arial"/>
                <w:color w:val="000000"/>
                <w:kern w:val="0"/>
                <w:sz w:val="18"/>
                <w:szCs w:val="18"/>
                <w:lang w:val="es-ES" w:eastAsia="es-ES"/>
                <w14:ligatures w14:val="none"/>
              </w:rPr>
              <w:t>10</w:t>
            </w:r>
          </w:p>
        </w:tc>
        <w:tc>
          <w:tcPr>
            <w:tcW w:w="2702" w:type="dxa"/>
            <w:tcBorders>
              <w:top w:val="nil"/>
              <w:left w:val="nil"/>
              <w:bottom w:val="single" w:sz="4" w:space="0" w:color="auto"/>
              <w:right w:val="single" w:sz="4" w:space="0" w:color="auto"/>
            </w:tcBorders>
            <w:vAlign w:val="center"/>
            <w:hideMark/>
          </w:tcPr>
          <w:p w14:paraId="2989174F" w14:textId="77777777" w:rsidR="00EF529A" w:rsidRPr="00EF529A" w:rsidRDefault="00EF529A" w:rsidP="00EF529A">
            <w:pPr>
              <w:spacing w:after="0" w:line="240" w:lineRule="auto"/>
              <w:rPr>
                <w:rFonts w:ascii="Arial" w:eastAsia="Times New Roman" w:hAnsi="Arial" w:cs="Arial"/>
                <w:color w:val="000000"/>
                <w:kern w:val="0"/>
                <w:sz w:val="16"/>
                <w:szCs w:val="16"/>
                <w:lang w:val="es-ES" w:eastAsia="es-ES"/>
                <w14:ligatures w14:val="none"/>
              </w:rPr>
            </w:pPr>
            <w:r w:rsidRPr="00EF529A">
              <w:rPr>
                <w:rFonts w:ascii="Arial" w:eastAsia="Times New Roman" w:hAnsi="Arial" w:cs="Arial"/>
                <w:color w:val="000000"/>
                <w:kern w:val="0"/>
                <w:sz w:val="16"/>
                <w:szCs w:val="16"/>
                <w:lang w:val="es-ES" w:eastAsia="es-ES"/>
                <w14:ligatures w14:val="none"/>
              </w:rPr>
              <w:t xml:space="preserve">Podrá ser motivo de exclusión el hecho de no presentar ningún ensayo o estudio clínico </w:t>
            </w:r>
            <w:r w:rsidRPr="00EF529A">
              <w:rPr>
                <w:rFonts w:ascii="Arial" w:eastAsia="Times New Roman" w:hAnsi="Arial" w:cs="Arial"/>
                <w:color w:val="000000"/>
                <w:kern w:val="0"/>
                <w:sz w:val="16"/>
                <w:szCs w:val="16"/>
                <w:lang w:val="es-ES" w:eastAsia="es-ES"/>
                <w14:ligatures w14:val="none"/>
              </w:rPr>
              <w:br/>
              <w:t xml:space="preserve">en el que hayan participado los productos ofertados. </w:t>
            </w:r>
          </w:p>
        </w:tc>
      </w:tr>
      <w:tr w:rsidR="00EF529A" w:rsidRPr="00EF529A" w14:paraId="64E277B6" w14:textId="77777777" w:rsidTr="00E96386">
        <w:trPr>
          <w:trHeight w:val="300"/>
        </w:trPr>
        <w:tc>
          <w:tcPr>
            <w:tcW w:w="1555" w:type="dxa"/>
            <w:tcBorders>
              <w:top w:val="nil"/>
              <w:left w:val="nil"/>
              <w:bottom w:val="nil"/>
              <w:right w:val="nil"/>
            </w:tcBorders>
            <w:noWrap/>
            <w:vAlign w:val="bottom"/>
            <w:hideMark/>
          </w:tcPr>
          <w:p w14:paraId="16FA5447" w14:textId="77777777" w:rsidR="00EF529A" w:rsidRPr="00EF529A" w:rsidRDefault="00EF529A" w:rsidP="00EF529A">
            <w:pPr>
              <w:spacing w:after="0" w:line="240" w:lineRule="auto"/>
              <w:rPr>
                <w:rFonts w:ascii="Arial" w:eastAsia="Times New Roman" w:hAnsi="Arial" w:cs="Arial"/>
                <w:color w:val="000000"/>
                <w:kern w:val="0"/>
                <w:sz w:val="16"/>
                <w:szCs w:val="16"/>
                <w:lang w:val="es-ES" w:eastAsia="es-ES"/>
                <w14:ligatures w14:val="none"/>
              </w:rPr>
            </w:pPr>
          </w:p>
        </w:tc>
        <w:tc>
          <w:tcPr>
            <w:tcW w:w="240" w:type="dxa"/>
            <w:tcBorders>
              <w:top w:val="nil"/>
              <w:left w:val="nil"/>
              <w:bottom w:val="nil"/>
              <w:right w:val="nil"/>
            </w:tcBorders>
            <w:noWrap/>
            <w:vAlign w:val="bottom"/>
            <w:hideMark/>
          </w:tcPr>
          <w:p w14:paraId="1C7FD461" w14:textId="77777777" w:rsidR="00EF529A" w:rsidRPr="00EF529A" w:rsidRDefault="00EF529A" w:rsidP="00EF529A">
            <w:pPr>
              <w:spacing w:after="0" w:line="240" w:lineRule="auto"/>
              <w:rPr>
                <w:rFonts w:ascii="Times New Roman" w:eastAsia="Times New Roman" w:hAnsi="Times New Roman" w:cs="Times New Roman"/>
                <w:kern w:val="0"/>
                <w:sz w:val="20"/>
                <w:szCs w:val="20"/>
                <w:lang w:val="es-ES" w:eastAsia="es-ES"/>
                <w14:ligatures w14:val="none"/>
              </w:rPr>
            </w:pPr>
          </w:p>
        </w:tc>
        <w:tc>
          <w:tcPr>
            <w:tcW w:w="238" w:type="dxa"/>
            <w:tcBorders>
              <w:top w:val="nil"/>
              <w:left w:val="nil"/>
              <w:bottom w:val="nil"/>
              <w:right w:val="nil"/>
            </w:tcBorders>
            <w:noWrap/>
            <w:vAlign w:val="bottom"/>
            <w:hideMark/>
          </w:tcPr>
          <w:p w14:paraId="6F0343A2" w14:textId="77777777" w:rsidR="00EF529A" w:rsidRPr="00EF529A" w:rsidRDefault="00EF529A" w:rsidP="00EF529A">
            <w:pPr>
              <w:spacing w:after="0" w:line="240" w:lineRule="auto"/>
              <w:rPr>
                <w:rFonts w:ascii="Times New Roman" w:eastAsia="Times New Roman" w:hAnsi="Times New Roman" w:cs="Times New Roman"/>
                <w:kern w:val="0"/>
                <w:sz w:val="20"/>
                <w:szCs w:val="20"/>
                <w:lang w:val="es-ES" w:eastAsia="es-ES"/>
                <w14:ligatures w14:val="none"/>
              </w:rPr>
            </w:pPr>
          </w:p>
        </w:tc>
        <w:tc>
          <w:tcPr>
            <w:tcW w:w="236" w:type="dxa"/>
            <w:tcBorders>
              <w:top w:val="nil"/>
              <w:left w:val="nil"/>
              <w:bottom w:val="nil"/>
              <w:right w:val="nil"/>
            </w:tcBorders>
            <w:noWrap/>
            <w:vAlign w:val="bottom"/>
            <w:hideMark/>
          </w:tcPr>
          <w:p w14:paraId="6B46991B" w14:textId="77777777" w:rsidR="00EF529A" w:rsidRPr="00EF529A" w:rsidRDefault="00EF529A" w:rsidP="00EF529A">
            <w:pPr>
              <w:spacing w:after="0" w:line="240" w:lineRule="auto"/>
              <w:rPr>
                <w:rFonts w:ascii="Times New Roman" w:eastAsia="Times New Roman" w:hAnsi="Times New Roman" w:cs="Times New Roman"/>
                <w:kern w:val="0"/>
                <w:sz w:val="20"/>
                <w:szCs w:val="20"/>
                <w:lang w:val="es-ES" w:eastAsia="es-ES"/>
                <w14:ligatures w14:val="none"/>
              </w:rPr>
            </w:pPr>
          </w:p>
        </w:tc>
        <w:tc>
          <w:tcPr>
            <w:tcW w:w="234" w:type="dxa"/>
            <w:tcBorders>
              <w:top w:val="nil"/>
              <w:left w:val="nil"/>
              <w:bottom w:val="nil"/>
              <w:right w:val="nil"/>
            </w:tcBorders>
            <w:noWrap/>
            <w:vAlign w:val="bottom"/>
            <w:hideMark/>
          </w:tcPr>
          <w:p w14:paraId="0E6C995F" w14:textId="77777777" w:rsidR="00EF529A" w:rsidRPr="00EF529A" w:rsidRDefault="00EF529A" w:rsidP="00EF529A">
            <w:pPr>
              <w:spacing w:after="0" w:line="240" w:lineRule="auto"/>
              <w:rPr>
                <w:rFonts w:ascii="Times New Roman" w:eastAsia="Times New Roman" w:hAnsi="Times New Roman" w:cs="Times New Roman"/>
                <w:kern w:val="0"/>
                <w:sz w:val="20"/>
                <w:szCs w:val="20"/>
                <w:lang w:val="es-ES" w:eastAsia="es-ES"/>
                <w14:ligatures w14:val="none"/>
              </w:rPr>
            </w:pPr>
          </w:p>
        </w:tc>
        <w:tc>
          <w:tcPr>
            <w:tcW w:w="3446" w:type="dxa"/>
            <w:tcBorders>
              <w:top w:val="nil"/>
              <w:left w:val="nil"/>
              <w:bottom w:val="nil"/>
              <w:right w:val="nil"/>
            </w:tcBorders>
            <w:noWrap/>
            <w:vAlign w:val="bottom"/>
            <w:hideMark/>
          </w:tcPr>
          <w:p w14:paraId="77448F06" w14:textId="77777777" w:rsidR="00EF529A" w:rsidRPr="00EF529A" w:rsidRDefault="00EF529A" w:rsidP="00EF529A">
            <w:pPr>
              <w:spacing w:after="0" w:line="240" w:lineRule="auto"/>
              <w:rPr>
                <w:rFonts w:ascii="Times New Roman" w:eastAsia="Times New Roman" w:hAnsi="Times New Roman" w:cs="Times New Roman"/>
                <w:kern w:val="0"/>
                <w:sz w:val="20"/>
                <w:szCs w:val="20"/>
                <w:lang w:val="es-ES" w:eastAsia="es-ES"/>
                <w14:ligatures w14:val="none"/>
              </w:rPr>
            </w:pPr>
          </w:p>
        </w:tc>
        <w:tc>
          <w:tcPr>
            <w:tcW w:w="1267" w:type="dxa"/>
            <w:tcBorders>
              <w:top w:val="nil"/>
              <w:left w:val="single" w:sz="4" w:space="0" w:color="auto"/>
              <w:bottom w:val="single" w:sz="4" w:space="0" w:color="auto"/>
              <w:right w:val="single" w:sz="4" w:space="0" w:color="auto"/>
            </w:tcBorders>
            <w:noWrap/>
            <w:vAlign w:val="center"/>
            <w:hideMark/>
          </w:tcPr>
          <w:p w14:paraId="1C2FDE41" w14:textId="77777777" w:rsidR="00EF529A" w:rsidRPr="00EF529A" w:rsidRDefault="00EF529A" w:rsidP="00EF529A">
            <w:pPr>
              <w:spacing w:after="0" w:line="240" w:lineRule="auto"/>
              <w:jc w:val="center"/>
              <w:rPr>
                <w:rFonts w:ascii="Arial" w:eastAsia="Times New Roman" w:hAnsi="Arial" w:cs="Arial"/>
                <w:b/>
                <w:bCs/>
                <w:color w:val="000000"/>
                <w:kern w:val="0"/>
                <w:sz w:val="22"/>
                <w:szCs w:val="22"/>
                <w:lang w:val="es-ES" w:eastAsia="es-ES"/>
                <w14:ligatures w14:val="none"/>
              </w:rPr>
            </w:pPr>
            <w:r w:rsidRPr="00EF529A">
              <w:rPr>
                <w:rFonts w:ascii="Arial" w:eastAsia="Times New Roman" w:hAnsi="Arial" w:cs="Arial"/>
                <w:b/>
                <w:bCs/>
                <w:color w:val="000000"/>
                <w:kern w:val="0"/>
                <w:sz w:val="22"/>
                <w:szCs w:val="22"/>
                <w:lang w:val="es-ES" w:eastAsia="es-ES"/>
                <w14:ligatures w14:val="none"/>
              </w:rPr>
              <w:t>25</w:t>
            </w:r>
          </w:p>
        </w:tc>
        <w:tc>
          <w:tcPr>
            <w:tcW w:w="2702" w:type="dxa"/>
            <w:tcBorders>
              <w:top w:val="nil"/>
              <w:left w:val="nil"/>
              <w:bottom w:val="nil"/>
              <w:right w:val="nil"/>
            </w:tcBorders>
            <w:noWrap/>
            <w:vAlign w:val="bottom"/>
            <w:hideMark/>
          </w:tcPr>
          <w:p w14:paraId="736E2DDD" w14:textId="77777777" w:rsidR="00EF529A" w:rsidRPr="00EF529A" w:rsidRDefault="00EF529A" w:rsidP="00EF529A">
            <w:pPr>
              <w:spacing w:after="0" w:line="240" w:lineRule="auto"/>
              <w:jc w:val="center"/>
              <w:rPr>
                <w:rFonts w:ascii="Arial" w:eastAsia="Times New Roman" w:hAnsi="Arial" w:cs="Arial"/>
                <w:b/>
                <w:bCs/>
                <w:color w:val="000000"/>
                <w:kern w:val="0"/>
                <w:sz w:val="22"/>
                <w:szCs w:val="22"/>
                <w:lang w:val="es-ES" w:eastAsia="es-ES"/>
                <w14:ligatures w14:val="none"/>
              </w:rPr>
            </w:pPr>
          </w:p>
        </w:tc>
      </w:tr>
    </w:tbl>
    <w:p w14:paraId="397611B1" w14:textId="77777777" w:rsidR="00E2170E" w:rsidRPr="00AF4D6F" w:rsidRDefault="00E2170E" w:rsidP="00E2170E">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p>
    <w:p w14:paraId="15EC8863" w14:textId="7B592FBC" w:rsidR="003E5EAB" w:rsidRPr="00C068DD" w:rsidRDefault="00E2170E" w:rsidP="00C068DD">
      <w:pPr>
        <w:keepNext/>
        <w:numPr>
          <w:ilvl w:val="0"/>
          <w:numId w:val="24"/>
        </w:numPr>
        <w:spacing w:after="0" w:line="0" w:lineRule="atLeast"/>
        <w:ind w:left="-142" w:hanging="284"/>
        <w:contextualSpacing/>
        <w:jc w:val="both"/>
        <w:outlineLvl w:val="0"/>
        <w:rPr>
          <w:rFonts w:ascii="Calibri" w:eastAsia="Times New Roman" w:hAnsi="Calibri" w:cs="Calibri"/>
          <w:bCs/>
          <w:snapToGrid w:val="0"/>
          <w:kern w:val="28"/>
          <w:sz w:val="22"/>
          <w:szCs w:val="22"/>
          <w:lang w:val="es-ES_tradnl" w:eastAsia="es-ES"/>
          <w14:ligatures w14:val="none"/>
        </w:rPr>
      </w:pPr>
      <w:r w:rsidRPr="00AF4D6F">
        <w:rPr>
          <w:rFonts w:ascii="Calibri" w:eastAsia="Times New Roman" w:hAnsi="Calibri" w:cs="Calibri"/>
          <w:bCs/>
          <w:snapToGrid w:val="0"/>
          <w:kern w:val="28"/>
          <w:sz w:val="22"/>
          <w:szCs w:val="22"/>
          <w:lang w:val="es-ES_tradnl" w:eastAsia="es-ES"/>
          <w14:ligatures w14:val="none"/>
        </w:rPr>
        <w:t xml:space="preserve">En el Sobre electrónico B, deberá contener toda la documentación relativa a los criterios de adjudicación de apreciación subjetiva/evaluables según juicios de valor, que deben ajustarse a lo establecido en el Pliego de Prescripciones Técnicas (PPT) de la licitación, así como el resto de </w:t>
      </w:r>
      <w:r w:rsidRPr="00AF4D6F">
        <w:rPr>
          <w:rFonts w:ascii="Calibri" w:eastAsia="Times New Roman" w:hAnsi="Calibri" w:cs="Calibri"/>
          <w:bCs/>
          <w:snapToGrid w:val="0"/>
          <w:kern w:val="28"/>
          <w:sz w:val="22"/>
          <w:szCs w:val="22"/>
          <w:lang w:val="es-ES_tradnl" w:eastAsia="es-ES"/>
          <w14:ligatures w14:val="none"/>
        </w:rPr>
        <w:lastRenderedPageBreak/>
        <w:t>documentación justificativa del cumplimiento del PPT, firmada electrónicamente por el licitador y/o persona que le represente</w:t>
      </w:r>
      <w:r w:rsidR="003E5EAB">
        <w:rPr>
          <w:rFonts w:ascii="Calibri" w:eastAsia="Times New Roman" w:hAnsi="Calibri" w:cs="Calibri"/>
          <w:bCs/>
          <w:snapToGrid w:val="0"/>
          <w:kern w:val="28"/>
          <w:sz w:val="22"/>
          <w:szCs w:val="22"/>
          <w:lang w:val="es-ES_tradnl" w:eastAsia="es-ES"/>
          <w14:ligatures w14:val="none"/>
        </w:rPr>
        <w:t>.</w:t>
      </w:r>
    </w:p>
    <w:p w14:paraId="3EE7E9F1" w14:textId="77777777" w:rsidR="00F15BB1" w:rsidRDefault="00F15BB1" w:rsidP="00F15BB1">
      <w:pPr>
        <w:keepNext/>
        <w:spacing w:after="0" w:line="0" w:lineRule="atLeast"/>
        <w:ind w:left="-142"/>
        <w:contextualSpacing/>
        <w:jc w:val="both"/>
        <w:outlineLvl w:val="0"/>
        <w:rPr>
          <w:rFonts w:ascii="Calibri" w:eastAsia="Times New Roman" w:hAnsi="Calibri" w:cs="Calibri"/>
          <w:bCs/>
          <w:snapToGrid w:val="0"/>
          <w:kern w:val="28"/>
          <w:sz w:val="22"/>
          <w:szCs w:val="22"/>
          <w:lang w:val="es-ES_tradnl" w:eastAsia="es-ES"/>
          <w14:ligatures w14:val="none"/>
        </w:rPr>
      </w:pPr>
    </w:p>
    <w:p w14:paraId="2DF68D12" w14:textId="01FE9B1D" w:rsidR="00F15BB1" w:rsidRDefault="00F15BB1" w:rsidP="00E2170E">
      <w:pPr>
        <w:keepNext/>
        <w:numPr>
          <w:ilvl w:val="0"/>
          <w:numId w:val="24"/>
        </w:numPr>
        <w:spacing w:after="0" w:line="0" w:lineRule="atLeast"/>
        <w:ind w:left="-142" w:hanging="284"/>
        <w:contextualSpacing/>
        <w:jc w:val="both"/>
        <w:outlineLvl w:val="0"/>
        <w:rPr>
          <w:rFonts w:ascii="Calibri" w:eastAsia="Times New Roman" w:hAnsi="Calibri" w:cs="Calibri"/>
          <w:bCs/>
          <w:snapToGrid w:val="0"/>
          <w:kern w:val="28"/>
          <w:sz w:val="22"/>
          <w:szCs w:val="22"/>
          <w:lang w:val="es-ES_tradnl" w:eastAsia="es-ES"/>
          <w14:ligatures w14:val="none"/>
        </w:rPr>
      </w:pPr>
      <w:r>
        <w:rPr>
          <w:rFonts w:ascii="Calibri" w:eastAsia="Times New Roman" w:hAnsi="Calibri" w:cs="Calibri"/>
          <w:bCs/>
          <w:snapToGrid w:val="0"/>
          <w:kern w:val="28"/>
          <w:sz w:val="22"/>
          <w:szCs w:val="22"/>
          <w:lang w:val="es-ES_tradnl" w:eastAsia="es-ES"/>
          <w14:ligatures w14:val="none"/>
        </w:rPr>
        <w:t xml:space="preserve">De conformidad con lo establecido en el presente anexo, se deberá incluir en el </w:t>
      </w:r>
      <w:r w:rsidRPr="00C068DD">
        <w:rPr>
          <w:rFonts w:ascii="Calibri" w:eastAsia="Times New Roman" w:hAnsi="Calibri" w:cs="Calibri"/>
          <w:b/>
          <w:snapToGrid w:val="0"/>
          <w:kern w:val="28"/>
          <w:sz w:val="22"/>
          <w:szCs w:val="22"/>
          <w:u w:val="single"/>
          <w:lang w:val="es-ES_tradnl" w:eastAsia="es-ES"/>
          <w14:ligatures w14:val="none"/>
        </w:rPr>
        <w:t>sobre electrónico B,</w:t>
      </w:r>
      <w:r>
        <w:rPr>
          <w:rFonts w:ascii="Calibri" w:eastAsia="Times New Roman" w:hAnsi="Calibri" w:cs="Calibri"/>
          <w:bCs/>
          <w:snapToGrid w:val="0"/>
          <w:kern w:val="28"/>
          <w:sz w:val="22"/>
          <w:szCs w:val="22"/>
          <w:lang w:val="es-ES_tradnl" w:eastAsia="es-ES"/>
          <w14:ligatures w14:val="none"/>
        </w:rPr>
        <w:t xml:space="preserve"> la relación de los productos ofertados </w:t>
      </w:r>
      <w:r w:rsidR="00052D5E">
        <w:rPr>
          <w:rFonts w:ascii="Calibri" w:eastAsia="Times New Roman" w:hAnsi="Calibri" w:cs="Calibri"/>
          <w:bCs/>
          <w:snapToGrid w:val="0"/>
          <w:kern w:val="28"/>
          <w:sz w:val="22"/>
          <w:szCs w:val="22"/>
          <w:lang w:val="es-ES_tradnl" w:eastAsia="es-ES"/>
          <w14:ligatures w14:val="none"/>
        </w:rPr>
        <w:t xml:space="preserve">(muestras), </w:t>
      </w:r>
      <w:r>
        <w:rPr>
          <w:rFonts w:ascii="Calibri" w:eastAsia="Times New Roman" w:hAnsi="Calibri" w:cs="Calibri"/>
          <w:bCs/>
          <w:snapToGrid w:val="0"/>
          <w:kern w:val="28"/>
          <w:sz w:val="22"/>
          <w:szCs w:val="22"/>
          <w:lang w:val="es-ES_tradnl" w:eastAsia="es-ES"/>
          <w14:ligatures w14:val="none"/>
        </w:rPr>
        <w:t>de acuerdo con el modelo que se adjunta a continuación:</w:t>
      </w:r>
    </w:p>
    <w:p w14:paraId="0B1B7F20" w14:textId="77777777" w:rsidR="00F15BB1" w:rsidRDefault="00F15BB1" w:rsidP="00F15BB1">
      <w:pPr>
        <w:keepNext/>
        <w:spacing w:after="0" w:line="0" w:lineRule="atLeast"/>
        <w:ind w:left="-142"/>
        <w:contextualSpacing/>
        <w:jc w:val="both"/>
        <w:outlineLvl w:val="0"/>
        <w:rPr>
          <w:rFonts w:ascii="Calibri" w:eastAsia="Times New Roman" w:hAnsi="Calibri" w:cs="Calibri"/>
          <w:bCs/>
          <w:snapToGrid w:val="0"/>
          <w:kern w:val="28"/>
          <w:sz w:val="22"/>
          <w:szCs w:val="22"/>
          <w:lang w:val="es-ES_tradnl" w:eastAsia="es-ES"/>
          <w14:ligatures w14:val="none"/>
        </w:rPr>
      </w:pPr>
    </w:p>
    <w:p w14:paraId="2F359AC4" w14:textId="325E0CEF" w:rsidR="00F15BB1" w:rsidRPr="00F15BB1" w:rsidRDefault="00F15BB1" w:rsidP="00F15BB1">
      <w:pPr>
        <w:pStyle w:val="Prrafodelista"/>
        <w:keepNext/>
        <w:numPr>
          <w:ilvl w:val="0"/>
          <w:numId w:val="26"/>
        </w:numPr>
        <w:spacing w:after="0" w:line="0" w:lineRule="atLeast"/>
        <w:jc w:val="both"/>
        <w:outlineLvl w:val="0"/>
        <w:rPr>
          <w:rFonts w:ascii="Calibri" w:eastAsia="Times New Roman" w:hAnsi="Calibri" w:cs="Calibri"/>
          <w:b/>
          <w:snapToGrid w:val="0"/>
          <w:kern w:val="28"/>
          <w:sz w:val="22"/>
          <w:szCs w:val="22"/>
          <w:lang w:val="es-ES_tradnl" w:eastAsia="es-ES"/>
          <w14:ligatures w14:val="none"/>
        </w:rPr>
      </w:pPr>
      <w:r w:rsidRPr="00F15BB1">
        <w:rPr>
          <w:rFonts w:ascii="Calibri" w:eastAsia="Times New Roman" w:hAnsi="Calibri" w:cs="Calibri"/>
          <w:b/>
          <w:snapToGrid w:val="0"/>
          <w:kern w:val="28"/>
          <w:sz w:val="22"/>
          <w:szCs w:val="22"/>
          <w:lang w:val="es-ES_tradnl" w:eastAsia="es-ES"/>
          <w14:ligatures w14:val="none"/>
        </w:rPr>
        <w:t>Licitador:</w:t>
      </w:r>
    </w:p>
    <w:p w14:paraId="469202F4" w14:textId="20547ACD" w:rsidR="00F15BB1" w:rsidRPr="00F15BB1" w:rsidRDefault="00F15BB1" w:rsidP="00F15BB1">
      <w:pPr>
        <w:pStyle w:val="Prrafodelista"/>
        <w:keepNext/>
        <w:numPr>
          <w:ilvl w:val="0"/>
          <w:numId w:val="26"/>
        </w:numPr>
        <w:spacing w:after="0" w:line="0" w:lineRule="atLeast"/>
        <w:jc w:val="both"/>
        <w:outlineLvl w:val="0"/>
        <w:rPr>
          <w:rFonts w:ascii="Calibri" w:eastAsia="Times New Roman" w:hAnsi="Calibri" w:cs="Calibri"/>
          <w:b/>
          <w:snapToGrid w:val="0"/>
          <w:kern w:val="28"/>
          <w:sz w:val="22"/>
          <w:szCs w:val="22"/>
          <w:lang w:val="es-ES_tradnl" w:eastAsia="es-ES"/>
          <w14:ligatures w14:val="none"/>
        </w:rPr>
      </w:pPr>
      <w:r w:rsidRPr="00F15BB1">
        <w:rPr>
          <w:rFonts w:ascii="Calibri" w:eastAsia="Times New Roman" w:hAnsi="Calibri" w:cs="Calibri"/>
          <w:b/>
          <w:snapToGrid w:val="0"/>
          <w:kern w:val="28"/>
          <w:sz w:val="22"/>
          <w:szCs w:val="22"/>
          <w:lang w:val="es-ES_tradnl" w:eastAsia="es-ES"/>
          <w14:ligatures w14:val="none"/>
        </w:rPr>
        <w:t>NIF:</w:t>
      </w:r>
    </w:p>
    <w:p w14:paraId="519183CD" w14:textId="64F42F48" w:rsidR="00F15BB1" w:rsidRPr="00C068DD" w:rsidRDefault="00F15BB1" w:rsidP="00C068DD">
      <w:pPr>
        <w:pStyle w:val="Prrafodelista"/>
        <w:keepNext/>
        <w:numPr>
          <w:ilvl w:val="0"/>
          <w:numId w:val="26"/>
        </w:numPr>
        <w:spacing w:after="0" w:line="0" w:lineRule="atLeast"/>
        <w:jc w:val="both"/>
        <w:outlineLvl w:val="0"/>
        <w:rPr>
          <w:rFonts w:ascii="Calibri" w:eastAsia="Times New Roman" w:hAnsi="Calibri" w:cs="Calibri"/>
          <w:b/>
          <w:snapToGrid w:val="0"/>
          <w:kern w:val="28"/>
          <w:sz w:val="22"/>
          <w:szCs w:val="22"/>
          <w:lang w:val="es-ES_tradnl" w:eastAsia="es-ES"/>
          <w14:ligatures w14:val="none"/>
        </w:rPr>
      </w:pPr>
      <w:r w:rsidRPr="00F15BB1">
        <w:rPr>
          <w:rFonts w:ascii="Calibri" w:eastAsia="Times New Roman" w:hAnsi="Calibri" w:cs="Calibri"/>
          <w:b/>
          <w:snapToGrid w:val="0"/>
          <w:kern w:val="28"/>
          <w:sz w:val="22"/>
          <w:szCs w:val="22"/>
          <w:lang w:val="es-ES_tradnl" w:eastAsia="es-ES"/>
          <w14:ligatures w14:val="none"/>
        </w:rPr>
        <w:t>Expediente:</w:t>
      </w:r>
    </w:p>
    <w:p w14:paraId="6DFE7E36" w14:textId="77777777" w:rsidR="00F15BB1" w:rsidRDefault="00F15BB1" w:rsidP="00F15BB1">
      <w:pPr>
        <w:keepNext/>
        <w:spacing w:after="0" w:line="0" w:lineRule="atLeast"/>
        <w:ind w:left="-142"/>
        <w:contextualSpacing/>
        <w:jc w:val="both"/>
        <w:outlineLvl w:val="0"/>
        <w:rPr>
          <w:rFonts w:ascii="Calibri" w:eastAsia="Times New Roman" w:hAnsi="Calibri" w:cs="Calibri"/>
          <w:bCs/>
          <w:snapToGrid w:val="0"/>
          <w:kern w:val="28"/>
          <w:sz w:val="22"/>
          <w:szCs w:val="22"/>
          <w:lang w:val="es-ES_tradnl" w:eastAsia="es-ES"/>
          <w14:ligatures w14:val="none"/>
        </w:rPr>
      </w:pPr>
    </w:p>
    <w:tbl>
      <w:tblPr>
        <w:tblStyle w:val="Tablaconcuadrcula"/>
        <w:tblW w:w="0" w:type="auto"/>
        <w:tblInd w:w="-142" w:type="dxa"/>
        <w:tblLook w:val="04A0" w:firstRow="1" w:lastRow="0" w:firstColumn="1" w:lastColumn="0" w:noHBand="0" w:noVBand="1"/>
      </w:tblPr>
      <w:tblGrid>
        <w:gridCol w:w="1698"/>
        <w:gridCol w:w="1699"/>
        <w:gridCol w:w="1699"/>
        <w:gridCol w:w="1699"/>
        <w:gridCol w:w="1699"/>
      </w:tblGrid>
      <w:tr w:rsidR="00F15BB1" w14:paraId="62EA26FC" w14:textId="77777777" w:rsidTr="00F15BB1">
        <w:tc>
          <w:tcPr>
            <w:tcW w:w="1698" w:type="dxa"/>
            <w:shd w:val="clear" w:color="auto" w:fill="006600"/>
          </w:tcPr>
          <w:p w14:paraId="492D48C6" w14:textId="3BB00CFF" w:rsidR="00F15BB1" w:rsidRPr="00F15BB1" w:rsidRDefault="00F15BB1" w:rsidP="00F15BB1">
            <w:pPr>
              <w:keepNext/>
              <w:spacing w:line="0" w:lineRule="atLeast"/>
              <w:contextualSpacing/>
              <w:jc w:val="center"/>
              <w:outlineLvl w:val="0"/>
              <w:rPr>
                <w:rFonts w:ascii="Calibri" w:eastAsia="Times New Roman" w:hAnsi="Calibri" w:cs="Calibri"/>
                <w:b/>
                <w:snapToGrid w:val="0"/>
                <w:color w:val="FFFFFF" w:themeColor="background1"/>
                <w:kern w:val="28"/>
                <w:sz w:val="22"/>
                <w:szCs w:val="22"/>
                <w:lang w:val="es-ES_tradnl" w:eastAsia="es-ES"/>
                <w14:ligatures w14:val="none"/>
              </w:rPr>
            </w:pPr>
            <w:r w:rsidRPr="00F15BB1">
              <w:rPr>
                <w:rFonts w:ascii="Calibri" w:eastAsia="Times New Roman" w:hAnsi="Calibri" w:cs="Calibri"/>
                <w:b/>
                <w:snapToGrid w:val="0"/>
                <w:color w:val="FFFFFF" w:themeColor="background1"/>
                <w:kern w:val="28"/>
                <w:sz w:val="22"/>
                <w:szCs w:val="22"/>
                <w:lang w:val="es-ES_tradnl" w:eastAsia="es-ES"/>
                <w14:ligatures w14:val="none"/>
              </w:rPr>
              <w:t>Descripción</w:t>
            </w:r>
            <w:r w:rsidR="00052D5E">
              <w:rPr>
                <w:rFonts w:ascii="Calibri" w:eastAsia="Times New Roman" w:hAnsi="Calibri" w:cs="Calibri"/>
                <w:b/>
                <w:snapToGrid w:val="0"/>
                <w:color w:val="FFFFFF" w:themeColor="background1"/>
                <w:kern w:val="28"/>
                <w:sz w:val="22"/>
                <w:szCs w:val="22"/>
                <w:lang w:val="es-ES_tradnl" w:eastAsia="es-ES"/>
                <w14:ligatures w14:val="none"/>
              </w:rPr>
              <w:t xml:space="preserve"> del artículo</w:t>
            </w:r>
          </w:p>
        </w:tc>
        <w:tc>
          <w:tcPr>
            <w:tcW w:w="1699" w:type="dxa"/>
            <w:shd w:val="clear" w:color="auto" w:fill="006600"/>
          </w:tcPr>
          <w:p w14:paraId="694DB93B" w14:textId="790EC480" w:rsidR="00F15BB1" w:rsidRPr="00F15BB1" w:rsidRDefault="00F15BB1" w:rsidP="00F15BB1">
            <w:pPr>
              <w:keepNext/>
              <w:spacing w:line="0" w:lineRule="atLeast"/>
              <w:contextualSpacing/>
              <w:jc w:val="center"/>
              <w:outlineLvl w:val="0"/>
              <w:rPr>
                <w:rFonts w:ascii="Calibri" w:eastAsia="Times New Roman" w:hAnsi="Calibri" w:cs="Calibri"/>
                <w:b/>
                <w:snapToGrid w:val="0"/>
                <w:color w:val="FFFFFF" w:themeColor="background1"/>
                <w:kern w:val="28"/>
                <w:sz w:val="22"/>
                <w:szCs w:val="22"/>
                <w:lang w:val="es-ES_tradnl" w:eastAsia="es-ES"/>
                <w14:ligatures w14:val="none"/>
              </w:rPr>
            </w:pPr>
            <w:r w:rsidRPr="00F15BB1">
              <w:rPr>
                <w:rFonts w:ascii="Calibri" w:eastAsia="Times New Roman" w:hAnsi="Calibri" w:cs="Calibri"/>
                <w:b/>
                <w:snapToGrid w:val="0"/>
                <w:color w:val="FFFFFF" w:themeColor="background1"/>
                <w:kern w:val="28"/>
                <w:sz w:val="22"/>
                <w:szCs w:val="22"/>
                <w:lang w:val="es-ES_tradnl" w:eastAsia="es-ES"/>
                <w14:ligatures w14:val="none"/>
              </w:rPr>
              <w:t>Referencia del proveedor</w:t>
            </w:r>
          </w:p>
        </w:tc>
        <w:tc>
          <w:tcPr>
            <w:tcW w:w="1699" w:type="dxa"/>
            <w:shd w:val="clear" w:color="auto" w:fill="006600"/>
          </w:tcPr>
          <w:p w14:paraId="65C7FC73" w14:textId="64EDD339" w:rsidR="00F15BB1" w:rsidRPr="00F15BB1" w:rsidRDefault="00F15BB1" w:rsidP="00F15BB1">
            <w:pPr>
              <w:keepNext/>
              <w:spacing w:line="0" w:lineRule="atLeast"/>
              <w:contextualSpacing/>
              <w:jc w:val="center"/>
              <w:outlineLvl w:val="0"/>
              <w:rPr>
                <w:rFonts w:ascii="Calibri" w:eastAsia="Times New Roman" w:hAnsi="Calibri" w:cs="Calibri"/>
                <w:b/>
                <w:snapToGrid w:val="0"/>
                <w:color w:val="FFFFFF" w:themeColor="background1"/>
                <w:kern w:val="28"/>
                <w:sz w:val="22"/>
                <w:szCs w:val="22"/>
                <w:lang w:val="es-ES_tradnl" w:eastAsia="es-ES"/>
                <w14:ligatures w14:val="none"/>
              </w:rPr>
            </w:pPr>
            <w:r w:rsidRPr="00F15BB1">
              <w:rPr>
                <w:rFonts w:ascii="Calibri" w:eastAsia="Times New Roman" w:hAnsi="Calibri" w:cs="Calibri"/>
                <w:b/>
                <w:snapToGrid w:val="0"/>
                <w:color w:val="FFFFFF" w:themeColor="background1"/>
                <w:kern w:val="28"/>
                <w:sz w:val="22"/>
                <w:szCs w:val="22"/>
                <w:lang w:val="es-ES_tradnl" w:eastAsia="es-ES"/>
                <w14:ligatures w14:val="none"/>
              </w:rPr>
              <w:t>Marca</w:t>
            </w:r>
          </w:p>
        </w:tc>
        <w:tc>
          <w:tcPr>
            <w:tcW w:w="1699" w:type="dxa"/>
            <w:shd w:val="clear" w:color="auto" w:fill="006600"/>
          </w:tcPr>
          <w:p w14:paraId="442CB6D2" w14:textId="13D4B797" w:rsidR="00F15BB1" w:rsidRPr="00F15BB1" w:rsidRDefault="00F15BB1" w:rsidP="00F15BB1">
            <w:pPr>
              <w:keepNext/>
              <w:spacing w:line="0" w:lineRule="atLeast"/>
              <w:contextualSpacing/>
              <w:jc w:val="center"/>
              <w:outlineLvl w:val="0"/>
              <w:rPr>
                <w:rFonts w:ascii="Calibri" w:eastAsia="Times New Roman" w:hAnsi="Calibri" w:cs="Calibri"/>
                <w:b/>
                <w:snapToGrid w:val="0"/>
                <w:color w:val="FFFFFF" w:themeColor="background1"/>
                <w:kern w:val="28"/>
                <w:sz w:val="22"/>
                <w:szCs w:val="22"/>
                <w:lang w:val="es-ES_tradnl" w:eastAsia="es-ES"/>
                <w14:ligatures w14:val="none"/>
              </w:rPr>
            </w:pPr>
            <w:r w:rsidRPr="00F15BB1">
              <w:rPr>
                <w:rFonts w:ascii="Calibri" w:eastAsia="Times New Roman" w:hAnsi="Calibri" w:cs="Calibri"/>
                <w:b/>
                <w:snapToGrid w:val="0"/>
                <w:color w:val="FFFFFF" w:themeColor="background1"/>
                <w:kern w:val="28"/>
                <w:sz w:val="22"/>
                <w:szCs w:val="22"/>
                <w:lang w:val="es-ES_tradnl" w:eastAsia="es-ES"/>
                <w14:ligatures w14:val="none"/>
              </w:rPr>
              <w:t>Modelo</w:t>
            </w:r>
          </w:p>
        </w:tc>
        <w:tc>
          <w:tcPr>
            <w:tcW w:w="1699" w:type="dxa"/>
            <w:shd w:val="clear" w:color="auto" w:fill="006600"/>
          </w:tcPr>
          <w:p w14:paraId="026E777A" w14:textId="10F1C4AC" w:rsidR="00F15BB1" w:rsidRPr="00F15BB1" w:rsidRDefault="00F15BB1" w:rsidP="00F15BB1">
            <w:pPr>
              <w:keepNext/>
              <w:spacing w:line="0" w:lineRule="atLeast"/>
              <w:contextualSpacing/>
              <w:jc w:val="center"/>
              <w:outlineLvl w:val="0"/>
              <w:rPr>
                <w:rFonts w:ascii="Calibri" w:eastAsia="Times New Roman" w:hAnsi="Calibri" w:cs="Calibri"/>
                <w:b/>
                <w:snapToGrid w:val="0"/>
                <w:color w:val="FFFFFF" w:themeColor="background1"/>
                <w:kern w:val="28"/>
                <w:sz w:val="22"/>
                <w:szCs w:val="22"/>
                <w:lang w:val="es-ES_tradnl" w:eastAsia="es-ES"/>
                <w14:ligatures w14:val="none"/>
              </w:rPr>
            </w:pPr>
            <w:r w:rsidRPr="00F15BB1">
              <w:rPr>
                <w:rFonts w:ascii="Calibri" w:eastAsia="Times New Roman" w:hAnsi="Calibri" w:cs="Calibri"/>
                <w:b/>
                <w:snapToGrid w:val="0"/>
                <w:color w:val="FFFFFF" w:themeColor="background1"/>
                <w:kern w:val="28"/>
                <w:sz w:val="22"/>
                <w:szCs w:val="22"/>
                <w:lang w:val="es-ES_tradnl" w:eastAsia="es-ES"/>
                <w14:ligatures w14:val="none"/>
              </w:rPr>
              <w:t>Unidades de envase</w:t>
            </w:r>
          </w:p>
        </w:tc>
      </w:tr>
      <w:tr w:rsidR="00F15BB1" w14:paraId="29FC07DC" w14:textId="77777777" w:rsidTr="00F15BB1">
        <w:tc>
          <w:tcPr>
            <w:tcW w:w="1698" w:type="dxa"/>
          </w:tcPr>
          <w:p w14:paraId="4BE67D12" w14:textId="77777777" w:rsidR="00F15BB1" w:rsidRDefault="00F15BB1" w:rsidP="00F15BB1">
            <w:pPr>
              <w:keepNext/>
              <w:spacing w:line="0" w:lineRule="atLeast"/>
              <w:contextualSpacing/>
              <w:jc w:val="both"/>
              <w:outlineLvl w:val="0"/>
              <w:rPr>
                <w:rFonts w:ascii="Calibri" w:eastAsia="Times New Roman" w:hAnsi="Calibri" w:cs="Calibri"/>
                <w:bCs/>
                <w:snapToGrid w:val="0"/>
                <w:kern w:val="28"/>
                <w:sz w:val="22"/>
                <w:szCs w:val="22"/>
                <w:lang w:val="es-ES_tradnl" w:eastAsia="es-ES"/>
                <w14:ligatures w14:val="none"/>
              </w:rPr>
            </w:pPr>
          </w:p>
        </w:tc>
        <w:tc>
          <w:tcPr>
            <w:tcW w:w="1699" w:type="dxa"/>
          </w:tcPr>
          <w:p w14:paraId="6458FF1E" w14:textId="77777777" w:rsidR="00F15BB1" w:rsidRDefault="00F15BB1" w:rsidP="00F15BB1">
            <w:pPr>
              <w:keepNext/>
              <w:spacing w:line="0" w:lineRule="atLeast"/>
              <w:contextualSpacing/>
              <w:jc w:val="both"/>
              <w:outlineLvl w:val="0"/>
              <w:rPr>
                <w:rFonts w:ascii="Calibri" w:eastAsia="Times New Roman" w:hAnsi="Calibri" w:cs="Calibri"/>
                <w:bCs/>
                <w:snapToGrid w:val="0"/>
                <w:kern w:val="28"/>
                <w:sz w:val="22"/>
                <w:szCs w:val="22"/>
                <w:lang w:val="es-ES_tradnl" w:eastAsia="es-ES"/>
                <w14:ligatures w14:val="none"/>
              </w:rPr>
            </w:pPr>
          </w:p>
        </w:tc>
        <w:tc>
          <w:tcPr>
            <w:tcW w:w="1699" w:type="dxa"/>
          </w:tcPr>
          <w:p w14:paraId="45400B19" w14:textId="77777777" w:rsidR="00F15BB1" w:rsidRDefault="00F15BB1" w:rsidP="00F15BB1">
            <w:pPr>
              <w:keepNext/>
              <w:spacing w:line="0" w:lineRule="atLeast"/>
              <w:contextualSpacing/>
              <w:jc w:val="both"/>
              <w:outlineLvl w:val="0"/>
              <w:rPr>
                <w:rFonts w:ascii="Calibri" w:eastAsia="Times New Roman" w:hAnsi="Calibri" w:cs="Calibri"/>
                <w:bCs/>
                <w:snapToGrid w:val="0"/>
                <w:kern w:val="28"/>
                <w:sz w:val="22"/>
                <w:szCs w:val="22"/>
                <w:lang w:val="es-ES_tradnl" w:eastAsia="es-ES"/>
                <w14:ligatures w14:val="none"/>
              </w:rPr>
            </w:pPr>
          </w:p>
        </w:tc>
        <w:tc>
          <w:tcPr>
            <w:tcW w:w="1699" w:type="dxa"/>
          </w:tcPr>
          <w:p w14:paraId="44F698D2" w14:textId="77777777" w:rsidR="00F15BB1" w:rsidRDefault="00F15BB1" w:rsidP="00F15BB1">
            <w:pPr>
              <w:keepNext/>
              <w:spacing w:line="0" w:lineRule="atLeast"/>
              <w:contextualSpacing/>
              <w:jc w:val="both"/>
              <w:outlineLvl w:val="0"/>
              <w:rPr>
                <w:rFonts w:ascii="Calibri" w:eastAsia="Times New Roman" w:hAnsi="Calibri" w:cs="Calibri"/>
                <w:bCs/>
                <w:snapToGrid w:val="0"/>
                <w:kern w:val="28"/>
                <w:sz w:val="22"/>
                <w:szCs w:val="22"/>
                <w:lang w:val="es-ES_tradnl" w:eastAsia="es-ES"/>
                <w14:ligatures w14:val="none"/>
              </w:rPr>
            </w:pPr>
          </w:p>
        </w:tc>
        <w:tc>
          <w:tcPr>
            <w:tcW w:w="1699" w:type="dxa"/>
          </w:tcPr>
          <w:p w14:paraId="435188DB" w14:textId="77777777" w:rsidR="00F15BB1" w:rsidRDefault="00F15BB1" w:rsidP="00F15BB1">
            <w:pPr>
              <w:keepNext/>
              <w:spacing w:line="0" w:lineRule="atLeast"/>
              <w:contextualSpacing/>
              <w:jc w:val="both"/>
              <w:outlineLvl w:val="0"/>
              <w:rPr>
                <w:rFonts w:ascii="Calibri" w:eastAsia="Times New Roman" w:hAnsi="Calibri" w:cs="Calibri"/>
                <w:bCs/>
                <w:snapToGrid w:val="0"/>
                <w:kern w:val="28"/>
                <w:sz w:val="22"/>
                <w:szCs w:val="22"/>
                <w:lang w:val="es-ES_tradnl" w:eastAsia="es-ES"/>
                <w14:ligatures w14:val="none"/>
              </w:rPr>
            </w:pPr>
          </w:p>
        </w:tc>
      </w:tr>
      <w:tr w:rsidR="00F15BB1" w14:paraId="66B6356B" w14:textId="77777777" w:rsidTr="00C068DD">
        <w:tc>
          <w:tcPr>
            <w:tcW w:w="1698" w:type="dxa"/>
            <w:tcBorders>
              <w:bottom w:val="single" w:sz="4" w:space="0" w:color="auto"/>
            </w:tcBorders>
          </w:tcPr>
          <w:p w14:paraId="44C655A5" w14:textId="77777777" w:rsidR="00F15BB1" w:rsidRDefault="00F15BB1" w:rsidP="00F15BB1">
            <w:pPr>
              <w:keepNext/>
              <w:spacing w:line="0" w:lineRule="atLeast"/>
              <w:contextualSpacing/>
              <w:jc w:val="both"/>
              <w:outlineLvl w:val="0"/>
              <w:rPr>
                <w:rFonts w:ascii="Calibri" w:eastAsia="Times New Roman" w:hAnsi="Calibri" w:cs="Calibri"/>
                <w:bCs/>
                <w:snapToGrid w:val="0"/>
                <w:kern w:val="28"/>
                <w:sz w:val="22"/>
                <w:szCs w:val="22"/>
                <w:lang w:val="es-ES_tradnl" w:eastAsia="es-ES"/>
                <w14:ligatures w14:val="none"/>
              </w:rPr>
            </w:pPr>
          </w:p>
        </w:tc>
        <w:tc>
          <w:tcPr>
            <w:tcW w:w="1699" w:type="dxa"/>
            <w:tcBorders>
              <w:bottom w:val="single" w:sz="4" w:space="0" w:color="auto"/>
            </w:tcBorders>
          </w:tcPr>
          <w:p w14:paraId="07D062CD" w14:textId="77777777" w:rsidR="00F15BB1" w:rsidRDefault="00F15BB1" w:rsidP="00F15BB1">
            <w:pPr>
              <w:keepNext/>
              <w:spacing w:line="0" w:lineRule="atLeast"/>
              <w:contextualSpacing/>
              <w:jc w:val="both"/>
              <w:outlineLvl w:val="0"/>
              <w:rPr>
                <w:rFonts w:ascii="Calibri" w:eastAsia="Times New Roman" w:hAnsi="Calibri" w:cs="Calibri"/>
                <w:bCs/>
                <w:snapToGrid w:val="0"/>
                <w:kern w:val="28"/>
                <w:sz w:val="22"/>
                <w:szCs w:val="22"/>
                <w:lang w:val="es-ES_tradnl" w:eastAsia="es-ES"/>
                <w14:ligatures w14:val="none"/>
              </w:rPr>
            </w:pPr>
          </w:p>
        </w:tc>
        <w:tc>
          <w:tcPr>
            <w:tcW w:w="1699" w:type="dxa"/>
            <w:tcBorders>
              <w:bottom w:val="single" w:sz="4" w:space="0" w:color="auto"/>
            </w:tcBorders>
          </w:tcPr>
          <w:p w14:paraId="606B0D5D" w14:textId="77777777" w:rsidR="00F15BB1" w:rsidRDefault="00F15BB1" w:rsidP="00F15BB1">
            <w:pPr>
              <w:keepNext/>
              <w:spacing w:line="0" w:lineRule="atLeast"/>
              <w:contextualSpacing/>
              <w:jc w:val="both"/>
              <w:outlineLvl w:val="0"/>
              <w:rPr>
                <w:rFonts w:ascii="Calibri" w:eastAsia="Times New Roman" w:hAnsi="Calibri" w:cs="Calibri"/>
                <w:bCs/>
                <w:snapToGrid w:val="0"/>
                <w:kern w:val="28"/>
                <w:sz w:val="22"/>
                <w:szCs w:val="22"/>
                <w:lang w:val="es-ES_tradnl" w:eastAsia="es-ES"/>
                <w14:ligatures w14:val="none"/>
              </w:rPr>
            </w:pPr>
          </w:p>
        </w:tc>
        <w:tc>
          <w:tcPr>
            <w:tcW w:w="1699" w:type="dxa"/>
            <w:tcBorders>
              <w:bottom w:val="single" w:sz="4" w:space="0" w:color="auto"/>
            </w:tcBorders>
          </w:tcPr>
          <w:p w14:paraId="05ECA026" w14:textId="77777777" w:rsidR="00F15BB1" w:rsidRDefault="00F15BB1" w:rsidP="00F15BB1">
            <w:pPr>
              <w:keepNext/>
              <w:spacing w:line="0" w:lineRule="atLeast"/>
              <w:contextualSpacing/>
              <w:jc w:val="both"/>
              <w:outlineLvl w:val="0"/>
              <w:rPr>
                <w:rFonts w:ascii="Calibri" w:eastAsia="Times New Roman" w:hAnsi="Calibri" w:cs="Calibri"/>
                <w:bCs/>
                <w:snapToGrid w:val="0"/>
                <w:kern w:val="28"/>
                <w:sz w:val="22"/>
                <w:szCs w:val="22"/>
                <w:lang w:val="es-ES_tradnl" w:eastAsia="es-ES"/>
                <w14:ligatures w14:val="none"/>
              </w:rPr>
            </w:pPr>
          </w:p>
        </w:tc>
        <w:tc>
          <w:tcPr>
            <w:tcW w:w="1699" w:type="dxa"/>
            <w:tcBorders>
              <w:bottom w:val="single" w:sz="4" w:space="0" w:color="auto"/>
            </w:tcBorders>
          </w:tcPr>
          <w:p w14:paraId="61C892D7" w14:textId="77777777" w:rsidR="00F15BB1" w:rsidRDefault="00F15BB1" w:rsidP="00F15BB1">
            <w:pPr>
              <w:keepNext/>
              <w:spacing w:line="0" w:lineRule="atLeast"/>
              <w:contextualSpacing/>
              <w:jc w:val="both"/>
              <w:outlineLvl w:val="0"/>
              <w:rPr>
                <w:rFonts w:ascii="Calibri" w:eastAsia="Times New Roman" w:hAnsi="Calibri" w:cs="Calibri"/>
                <w:bCs/>
                <w:snapToGrid w:val="0"/>
                <w:kern w:val="28"/>
                <w:sz w:val="22"/>
                <w:szCs w:val="22"/>
                <w:lang w:val="es-ES_tradnl" w:eastAsia="es-ES"/>
                <w14:ligatures w14:val="none"/>
              </w:rPr>
            </w:pPr>
          </w:p>
        </w:tc>
      </w:tr>
      <w:tr w:rsidR="00F15BB1" w14:paraId="702C517C" w14:textId="77777777" w:rsidTr="00C068DD">
        <w:tc>
          <w:tcPr>
            <w:tcW w:w="1698" w:type="dxa"/>
            <w:tcBorders>
              <w:top w:val="single" w:sz="4" w:space="0" w:color="auto"/>
              <w:left w:val="single" w:sz="4" w:space="0" w:color="auto"/>
              <w:bottom w:val="single" w:sz="4" w:space="0" w:color="auto"/>
              <w:right w:val="single" w:sz="4" w:space="0" w:color="auto"/>
            </w:tcBorders>
          </w:tcPr>
          <w:p w14:paraId="772C389D" w14:textId="77777777" w:rsidR="00F15BB1" w:rsidRDefault="00F15BB1" w:rsidP="00F15BB1">
            <w:pPr>
              <w:keepNext/>
              <w:spacing w:line="0" w:lineRule="atLeast"/>
              <w:contextualSpacing/>
              <w:jc w:val="both"/>
              <w:outlineLvl w:val="0"/>
              <w:rPr>
                <w:rFonts w:ascii="Calibri" w:eastAsia="Times New Roman" w:hAnsi="Calibri" w:cs="Calibri"/>
                <w:bCs/>
                <w:snapToGrid w:val="0"/>
                <w:kern w:val="28"/>
                <w:sz w:val="22"/>
                <w:szCs w:val="22"/>
                <w:lang w:val="es-ES_tradnl" w:eastAsia="es-ES"/>
                <w14:ligatures w14:val="none"/>
              </w:rPr>
            </w:pPr>
          </w:p>
        </w:tc>
        <w:tc>
          <w:tcPr>
            <w:tcW w:w="1699" w:type="dxa"/>
            <w:tcBorders>
              <w:top w:val="single" w:sz="4" w:space="0" w:color="auto"/>
              <w:left w:val="single" w:sz="4" w:space="0" w:color="auto"/>
              <w:bottom w:val="single" w:sz="4" w:space="0" w:color="auto"/>
              <w:right w:val="single" w:sz="4" w:space="0" w:color="auto"/>
            </w:tcBorders>
          </w:tcPr>
          <w:p w14:paraId="7684CAB4" w14:textId="77777777" w:rsidR="00F15BB1" w:rsidRDefault="00F15BB1" w:rsidP="00F15BB1">
            <w:pPr>
              <w:keepNext/>
              <w:spacing w:line="0" w:lineRule="atLeast"/>
              <w:contextualSpacing/>
              <w:jc w:val="both"/>
              <w:outlineLvl w:val="0"/>
              <w:rPr>
                <w:rFonts w:ascii="Calibri" w:eastAsia="Times New Roman" w:hAnsi="Calibri" w:cs="Calibri"/>
                <w:bCs/>
                <w:snapToGrid w:val="0"/>
                <w:kern w:val="28"/>
                <w:sz w:val="22"/>
                <w:szCs w:val="22"/>
                <w:lang w:val="es-ES_tradnl" w:eastAsia="es-ES"/>
                <w14:ligatures w14:val="none"/>
              </w:rPr>
            </w:pPr>
          </w:p>
        </w:tc>
        <w:tc>
          <w:tcPr>
            <w:tcW w:w="1699" w:type="dxa"/>
            <w:tcBorders>
              <w:top w:val="single" w:sz="4" w:space="0" w:color="auto"/>
              <w:left w:val="single" w:sz="4" w:space="0" w:color="auto"/>
              <w:bottom w:val="single" w:sz="4" w:space="0" w:color="auto"/>
              <w:right w:val="single" w:sz="4" w:space="0" w:color="auto"/>
            </w:tcBorders>
          </w:tcPr>
          <w:p w14:paraId="5F615C57" w14:textId="77777777" w:rsidR="00F15BB1" w:rsidRDefault="00F15BB1" w:rsidP="00F15BB1">
            <w:pPr>
              <w:keepNext/>
              <w:spacing w:line="0" w:lineRule="atLeast"/>
              <w:contextualSpacing/>
              <w:jc w:val="both"/>
              <w:outlineLvl w:val="0"/>
              <w:rPr>
                <w:rFonts w:ascii="Calibri" w:eastAsia="Times New Roman" w:hAnsi="Calibri" w:cs="Calibri"/>
                <w:bCs/>
                <w:snapToGrid w:val="0"/>
                <w:kern w:val="28"/>
                <w:sz w:val="22"/>
                <w:szCs w:val="22"/>
                <w:lang w:val="es-ES_tradnl" w:eastAsia="es-ES"/>
                <w14:ligatures w14:val="none"/>
              </w:rPr>
            </w:pPr>
          </w:p>
        </w:tc>
        <w:tc>
          <w:tcPr>
            <w:tcW w:w="1699" w:type="dxa"/>
            <w:tcBorders>
              <w:top w:val="single" w:sz="4" w:space="0" w:color="auto"/>
              <w:left w:val="single" w:sz="4" w:space="0" w:color="auto"/>
              <w:bottom w:val="single" w:sz="4" w:space="0" w:color="auto"/>
              <w:right w:val="single" w:sz="4" w:space="0" w:color="auto"/>
            </w:tcBorders>
          </w:tcPr>
          <w:p w14:paraId="352066AC" w14:textId="77777777" w:rsidR="00F15BB1" w:rsidRDefault="00F15BB1" w:rsidP="00F15BB1">
            <w:pPr>
              <w:keepNext/>
              <w:spacing w:line="0" w:lineRule="atLeast"/>
              <w:contextualSpacing/>
              <w:jc w:val="both"/>
              <w:outlineLvl w:val="0"/>
              <w:rPr>
                <w:rFonts w:ascii="Calibri" w:eastAsia="Times New Roman" w:hAnsi="Calibri" w:cs="Calibri"/>
                <w:bCs/>
                <w:snapToGrid w:val="0"/>
                <w:kern w:val="28"/>
                <w:sz w:val="22"/>
                <w:szCs w:val="22"/>
                <w:lang w:val="es-ES_tradnl" w:eastAsia="es-ES"/>
                <w14:ligatures w14:val="none"/>
              </w:rPr>
            </w:pPr>
          </w:p>
        </w:tc>
        <w:tc>
          <w:tcPr>
            <w:tcW w:w="1699" w:type="dxa"/>
            <w:tcBorders>
              <w:top w:val="single" w:sz="4" w:space="0" w:color="auto"/>
              <w:left w:val="single" w:sz="4" w:space="0" w:color="auto"/>
              <w:bottom w:val="single" w:sz="4" w:space="0" w:color="auto"/>
              <w:right w:val="single" w:sz="4" w:space="0" w:color="auto"/>
            </w:tcBorders>
          </w:tcPr>
          <w:p w14:paraId="370FB1FF" w14:textId="77777777" w:rsidR="00F15BB1" w:rsidRDefault="00F15BB1" w:rsidP="00F15BB1">
            <w:pPr>
              <w:keepNext/>
              <w:spacing w:line="0" w:lineRule="atLeast"/>
              <w:contextualSpacing/>
              <w:jc w:val="both"/>
              <w:outlineLvl w:val="0"/>
              <w:rPr>
                <w:rFonts w:ascii="Calibri" w:eastAsia="Times New Roman" w:hAnsi="Calibri" w:cs="Calibri"/>
                <w:bCs/>
                <w:snapToGrid w:val="0"/>
                <w:kern w:val="28"/>
                <w:sz w:val="22"/>
                <w:szCs w:val="22"/>
                <w:lang w:val="es-ES_tradnl" w:eastAsia="es-ES"/>
                <w14:ligatures w14:val="none"/>
              </w:rPr>
            </w:pPr>
          </w:p>
        </w:tc>
      </w:tr>
    </w:tbl>
    <w:p w14:paraId="5444BC8D" w14:textId="77777777" w:rsidR="00F15BB1" w:rsidRPr="00AF4D6F" w:rsidRDefault="00F15BB1" w:rsidP="00F15BB1">
      <w:pPr>
        <w:keepNext/>
        <w:spacing w:after="0" w:line="0" w:lineRule="atLeast"/>
        <w:ind w:left="-142"/>
        <w:contextualSpacing/>
        <w:jc w:val="both"/>
        <w:outlineLvl w:val="0"/>
        <w:rPr>
          <w:rFonts w:ascii="Calibri" w:eastAsia="Times New Roman" w:hAnsi="Calibri" w:cs="Calibri"/>
          <w:bCs/>
          <w:snapToGrid w:val="0"/>
          <w:kern w:val="28"/>
          <w:sz w:val="22"/>
          <w:szCs w:val="22"/>
          <w:lang w:val="es-ES_tradnl" w:eastAsia="es-ES"/>
          <w14:ligatures w14:val="none"/>
        </w:rPr>
      </w:pPr>
    </w:p>
    <w:p w14:paraId="478473E3" w14:textId="77777777" w:rsidR="00E2170E" w:rsidRPr="00AF4D6F" w:rsidRDefault="00E2170E" w:rsidP="00E2170E">
      <w:pPr>
        <w:keepNext/>
        <w:spacing w:after="0" w:line="0" w:lineRule="atLeast"/>
        <w:ind w:left="-142" w:hanging="284"/>
        <w:jc w:val="both"/>
        <w:outlineLvl w:val="0"/>
        <w:rPr>
          <w:rFonts w:ascii="Calibri" w:eastAsia="Times New Roman" w:hAnsi="Calibri" w:cs="Calibri"/>
          <w:b/>
          <w:snapToGrid w:val="0"/>
          <w:kern w:val="28"/>
          <w:sz w:val="22"/>
          <w:szCs w:val="22"/>
          <w:u w:val="single"/>
          <w:lang w:val="es-ES_tradnl" w:eastAsia="es-ES"/>
          <w14:ligatures w14:val="none"/>
        </w:rPr>
      </w:pPr>
    </w:p>
    <w:p w14:paraId="2F6EFAD8" w14:textId="78A4E988" w:rsidR="00E2170E" w:rsidRDefault="00052D5E" w:rsidP="004F4D3B">
      <w:pPr>
        <w:keepNext/>
        <w:numPr>
          <w:ilvl w:val="0"/>
          <w:numId w:val="24"/>
        </w:numPr>
        <w:spacing w:after="0" w:line="0" w:lineRule="atLeast"/>
        <w:ind w:left="-142" w:hanging="284"/>
        <w:contextualSpacing/>
        <w:jc w:val="both"/>
        <w:outlineLvl w:val="0"/>
        <w:rPr>
          <w:rFonts w:ascii="Calibri" w:eastAsia="Times New Roman" w:hAnsi="Calibri" w:cs="Calibri"/>
          <w:bCs/>
          <w:snapToGrid w:val="0"/>
          <w:kern w:val="28"/>
          <w:sz w:val="22"/>
          <w:szCs w:val="22"/>
          <w:lang w:val="es-ES_tradnl" w:eastAsia="es-ES"/>
          <w14:ligatures w14:val="none"/>
        </w:rPr>
      </w:pPr>
      <w:r w:rsidRPr="004F4D3B">
        <w:rPr>
          <w:rFonts w:ascii="Calibri" w:eastAsia="Times New Roman" w:hAnsi="Calibri" w:cs="Calibri"/>
          <w:bCs/>
          <w:snapToGrid w:val="0"/>
          <w:kern w:val="28"/>
          <w:sz w:val="22"/>
          <w:szCs w:val="22"/>
          <w:lang w:val="es-ES_tradnl" w:eastAsia="es-ES"/>
          <w14:ligatures w14:val="none"/>
        </w:rPr>
        <w:t>La presentación de muestras de los productos ofertados será de obligado cumplimiento, en caso de incumplimiento se excluirá a la empresa de la licitación.</w:t>
      </w:r>
    </w:p>
    <w:p w14:paraId="589B2B52" w14:textId="77777777" w:rsidR="004F4D3B" w:rsidRPr="004F4D3B" w:rsidRDefault="004F4D3B" w:rsidP="004F4D3B">
      <w:pPr>
        <w:keepNext/>
        <w:spacing w:after="0" w:line="0" w:lineRule="atLeast"/>
        <w:ind w:left="-142"/>
        <w:contextualSpacing/>
        <w:jc w:val="both"/>
        <w:outlineLvl w:val="0"/>
        <w:rPr>
          <w:rFonts w:ascii="Calibri" w:eastAsia="Times New Roman" w:hAnsi="Calibri" w:cs="Calibri"/>
          <w:bCs/>
          <w:snapToGrid w:val="0"/>
          <w:kern w:val="28"/>
          <w:sz w:val="22"/>
          <w:szCs w:val="22"/>
          <w:lang w:val="es-ES_tradnl" w:eastAsia="es-ES"/>
          <w14:ligatures w14:val="none"/>
        </w:rPr>
      </w:pPr>
    </w:p>
    <w:p w14:paraId="46CEE92B" w14:textId="7F5C04D4" w:rsidR="00052D5E" w:rsidRDefault="00052D5E" w:rsidP="004F4D3B">
      <w:pPr>
        <w:keepNext/>
        <w:numPr>
          <w:ilvl w:val="0"/>
          <w:numId w:val="24"/>
        </w:numPr>
        <w:spacing w:after="0" w:line="0" w:lineRule="atLeast"/>
        <w:ind w:left="-142" w:hanging="284"/>
        <w:contextualSpacing/>
        <w:jc w:val="both"/>
        <w:outlineLvl w:val="0"/>
        <w:rPr>
          <w:rFonts w:ascii="Calibri" w:eastAsia="Times New Roman" w:hAnsi="Calibri" w:cs="Calibri"/>
          <w:bCs/>
          <w:snapToGrid w:val="0"/>
          <w:kern w:val="28"/>
          <w:sz w:val="22"/>
          <w:szCs w:val="22"/>
          <w:lang w:val="es-ES_tradnl" w:eastAsia="es-ES"/>
          <w14:ligatures w14:val="none"/>
        </w:rPr>
      </w:pPr>
      <w:r w:rsidRPr="004F4D3B">
        <w:rPr>
          <w:rFonts w:ascii="Calibri" w:eastAsia="Times New Roman" w:hAnsi="Calibri" w:cs="Calibri"/>
          <w:bCs/>
          <w:snapToGrid w:val="0"/>
          <w:kern w:val="28"/>
          <w:sz w:val="22"/>
          <w:szCs w:val="22"/>
          <w:lang w:val="es-ES_tradnl" w:eastAsia="es-ES"/>
          <w14:ligatures w14:val="none"/>
        </w:rPr>
        <w:t>Cuando se envíen las muestras deberán estar claramente referenciadas con el expediente correspondiente, la referencia del proveedor y la descripción del producto correspondiente.</w:t>
      </w:r>
    </w:p>
    <w:p w14:paraId="677364F9" w14:textId="77777777" w:rsidR="004F4D3B" w:rsidRPr="004F4D3B" w:rsidRDefault="004F4D3B" w:rsidP="004F4D3B">
      <w:pPr>
        <w:keepNext/>
        <w:spacing w:after="0" w:line="0" w:lineRule="atLeast"/>
        <w:contextualSpacing/>
        <w:jc w:val="both"/>
        <w:outlineLvl w:val="0"/>
        <w:rPr>
          <w:rFonts w:ascii="Calibri" w:eastAsia="Times New Roman" w:hAnsi="Calibri" w:cs="Calibri"/>
          <w:bCs/>
          <w:snapToGrid w:val="0"/>
          <w:kern w:val="28"/>
          <w:sz w:val="22"/>
          <w:szCs w:val="22"/>
          <w:lang w:val="es-ES_tradnl" w:eastAsia="es-ES"/>
          <w14:ligatures w14:val="none"/>
        </w:rPr>
      </w:pPr>
    </w:p>
    <w:p w14:paraId="0966BF98" w14:textId="1D7BF0D1" w:rsidR="00052D5E" w:rsidRDefault="00052D5E" w:rsidP="004F4D3B">
      <w:pPr>
        <w:keepNext/>
        <w:numPr>
          <w:ilvl w:val="0"/>
          <w:numId w:val="24"/>
        </w:numPr>
        <w:spacing w:after="0" w:line="0" w:lineRule="atLeast"/>
        <w:ind w:left="-142" w:hanging="284"/>
        <w:contextualSpacing/>
        <w:jc w:val="both"/>
        <w:outlineLvl w:val="0"/>
        <w:rPr>
          <w:rFonts w:ascii="Calibri" w:eastAsia="Times New Roman" w:hAnsi="Calibri" w:cs="Calibri"/>
          <w:bCs/>
          <w:snapToGrid w:val="0"/>
          <w:kern w:val="28"/>
          <w:sz w:val="22"/>
          <w:szCs w:val="22"/>
          <w:lang w:val="es-ES_tradnl" w:eastAsia="es-ES"/>
          <w14:ligatures w14:val="none"/>
        </w:rPr>
      </w:pPr>
      <w:r w:rsidRPr="004F4D3B">
        <w:rPr>
          <w:rFonts w:ascii="Calibri" w:eastAsia="Times New Roman" w:hAnsi="Calibri" w:cs="Calibri"/>
          <w:bCs/>
          <w:snapToGrid w:val="0"/>
          <w:kern w:val="28"/>
          <w:sz w:val="22"/>
          <w:szCs w:val="22"/>
          <w:lang w:val="es-ES_tradnl" w:eastAsia="es-ES"/>
          <w14:ligatures w14:val="none"/>
        </w:rPr>
        <w:t>Asimismo, será motivo de exclusión si, después de realizar la comprobación del producto, se constata que la muestra no coincide con la ficha técnica presentada.</w:t>
      </w:r>
    </w:p>
    <w:p w14:paraId="4769E3F2" w14:textId="77777777" w:rsidR="004F4D3B" w:rsidRPr="004F4D3B" w:rsidRDefault="004F4D3B" w:rsidP="004F4D3B">
      <w:pPr>
        <w:keepNext/>
        <w:spacing w:after="0" w:line="0" w:lineRule="atLeast"/>
        <w:contextualSpacing/>
        <w:jc w:val="both"/>
        <w:outlineLvl w:val="0"/>
        <w:rPr>
          <w:rFonts w:ascii="Calibri" w:eastAsia="Times New Roman" w:hAnsi="Calibri" w:cs="Calibri"/>
          <w:bCs/>
          <w:snapToGrid w:val="0"/>
          <w:kern w:val="28"/>
          <w:sz w:val="22"/>
          <w:szCs w:val="22"/>
          <w:lang w:val="es-ES_tradnl" w:eastAsia="es-ES"/>
          <w14:ligatures w14:val="none"/>
        </w:rPr>
      </w:pPr>
    </w:p>
    <w:p w14:paraId="681F26F7" w14:textId="77777777" w:rsidR="004F4D3B" w:rsidRDefault="004F4D3B" w:rsidP="004F4D3B">
      <w:pPr>
        <w:keepNext/>
        <w:numPr>
          <w:ilvl w:val="0"/>
          <w:numId w:val="24"/>
        </w:numPr>
        <w:spacing w:after="0" w:line="0" w:lineRule="atLeast"/>
        <w:ind w:left="-142" w:hanging="284"/>
        <w:contextualSpacing/>
        <w:jc w:val="both"/>
        <w:outlineLvl w:val="0"/>
        <w:rPr>
          <w:rFonts w:ascii="Calibri" w:eastAsia="Times New Roman" w:hAnsi="Calibri" w:cs="Calibri"/>
          <w:bCs/>
          <w:snapToGrid w:val="0"/>
          <w:kern w:val="28"/>
          <w:sz w:val="22"/>
          <w:szCs w:val="22"/>
          <w:lang w:val="es-ES_tradnl" w:eastAsia="es-ES"/>
          <w14:ligatures w14:val="none"/>
        </w:rPr>
      </w:pPr>
      <w:r w:rsidRPr="004F4D3B">
        <w:rPr>
          <w:rFonts w:ascii="Calibri" w:eastAsia="Times New Roman" w:hAnsi="Calibri" w:cs="Calibri"/>
          <w:bCs/>
          <w:snapToGrid w:val="0"/>
          <w:kern w:val="28"/>
          <w:sz w:val="22"/>
          <w:szCs w:val="22"/>
          <w:lang w:val="es-ES_tradnl" w:eastAsia="es-ES"/>
          <w14:ligatures w14:val="none"/>
        </w:rPr>
        <w:t>La calidad y características de las muestras son vinculantes para el licitador durante toda la vigencia del contrato. En consecuencia, será causa de resolución la disminución de la calidad de los productos respecto a la muestra presentada, así como la alteración de sus características.</w:t>
      </w:r>
    </w:p>
    <w:p w14:paraId="3B775318" w14:textId="77777777" w:rsidR="004F4D3B" w:rsidRPr="004F4D3B" w:rsidRDefault="004F4D3B" w:rsidP="004F4D3B">
      <w:pPr>
        <w:keepNext/>
        <w:spacing w:after="0" w:line="0" w:lineRule="atLeast"/>
        <w:contextualSpacing/>
        <w:jc w:val="both"/>
        <w:outlineLvl w:val="0"/>
        <w:rPr>
          <w:rFonts w:ascii="Calibri" w:eastAsia="Times New Roman" w:hAnsi="Calibri" w:cs="Calibri"/>
          <w:bCs/>
          <w:snapToGrid w:val="0"/>
          <w:kern w:val="28"/>
          <w:sz w:val="22"/>
          <w:szCs w:val="22"/>
          <w:lang w:val="es-ES_tradnl" w:eastAsia="es-ES"/>
          <w14:ligatures w14:val="none"/>
        </w:rPr>
      </w:pPr>
    </w:p>
    <w:p w14:paraId="0E26B05E" w14:textId="77777777" w:rsidR="004F4D3B" w:rsidRDefault="004F4D3B" w:rsidP="004F4D3B">
      <w:pPr>
        <w:keepNext/>
        <w:numPr>
          <w:ilvl w:val="0"/>
          <w:numId w:val="24"/>
        </w:numPr>
        <w:spacing w:after="0" w:line="0" w:lineRule="atLeast"/>
        <w:ind w:left="-142" w:hanging="284"/>
        <w:contextualSpacing/>
        <w:jc w:val="both"/>
        <w:outlineLvl w:val="0"/>
        <w:rPr>
          <w:rFonts w:ascii="Calibri" w:eastAsia="Times New Roman" w:hAnsi="Calibri" w:cs="Calibri"/>
          <w:bCs/>
          <w:snapToGrid w:val="0"/>
          <w:kern w:val="28"/>
          <w:sz w:val="22"/>
          <w:szCs w:val="22"/>
          <w:lang w:val="es-ES_tradnl" w:eastAsia="es-ES"/>
          <w14:ligatures w14:val="none"/>
        </w:rPr>
      </w:pPr>
      <w:r w:rsidRPr="004F4D3B">
        <w:rPr>
          <w:rFonts w:ascii="Calibri" w:eastAsia="Times New Roman" w:hAnsi="Calibri" w:cs="Calibri"/>
          <w:bCs/>
          <w:snapToGrid w:val="0"/>
          <w:kern w:val="28"/>
          <w:sz w:val="22"/>
          <w:szCs w:val="22"/>
          <w:lang w:val="es-ES_tradnl" w:eastAsia="es-ES"/>
          <w14:ligatures w14:val="none"/>
        </w:rPr>
        <w:t>Las muestras no serán devueltas a los licitadores, excepto cuando el coste de los materiales se considere suficientemente elevado como para justificar su devolución.</w:t>
      </w:r>
    </w:p>
    <w:p w14:paraId="11DDD0A0" w14:textId="77777777" w:rsidR="004F4D3B" w:rsidRPr="004F4D3B" w:rsidRDefault="004F4D3B" w:rsidP="004F4D3B">
      <w:pPr>
        <w:keepNext/>
        <w:spacing w:after="0" w:line="0" w:lineRule="atLeast"/>
        <w:contextualSpacing/>
        <w:jc w:val="both"/>
        <w:outlineLvl w:val="0"/>
        <w:rPr>
          <w:rFonts w:ascii="Calibri" w:eastAsia="Times New Roman" w:hAnsi="Calibri" w:cs="Calibri"/>
          <w:bCs/>
          <w:snapToGrid w:val="0"/>
          <w:kern w:val="28"/>
          <w:sz w:val="22"/>
          <w:szCs w:val="22"/>
          <w:lang w:val="es-ES_tradnl" w:eastAsia="es-ES"/>
          <w14:ligatures w14:val="none"/>
        </w:rPr>
      </w:pPr>
    </w:p>
    <w:p w14:paraId="7D48C96E" w14:textId="77777777" w:rsidR="004F4D3B" w:rsidRDefault="004F4D3B" w:rsidP="004F4D3B">
      <w:pPr>
        <w:keepNext/>
        <w:numPr>
          <w:ilvl w:val="0"/>
          <w:numId w:val="24"/>
        </w:numPr>
        <w:spacing w:after="0" w:line="0" w:lineRule="atLeast"/>
        <w:ind w:left="-142" w:hanging="284"/>
        <w:contextualSpacing/>
        <w:jc w:val="both"/>
        <w:outlineLvl w:val="0"/>
        <w:rPr>
          <w:rFonts w:ascii="Calibri" w:eastAsia="Times New Roman" w:hAnsi="Calibri" w:cs="Calibri"/>
          <w:bCs/>
          <w:snapToGrid w:val="0"/>
          <w:kern w:val="28"/>
          <w:sz w:val="22"/>
          <w:szCs w:val="22"/>
          <w:lang w:val="es-ES_tradnl" w:eastAsia="es-ES"/>
          <w14:ligatures w14:val="none"/>
        </w:rPr>
      </w:pPr>
      <w:r w:rsidRPr="004F4D3B">
        <w:rPr>
          <w:rFonts w:ascii="Calibri" w:eastAsia="Times New Roman" w:hAnsi="Calibri" w:cs="Calibri"/>
          <w:bCs/>
          <w:snapToGrid w:val="0"/>
          <w:kern w:val="28"/>
          <w:sz w:val="22"/>
          <w:szCs w:val="22"/>
          <w:lang w:val="es-ES_tradnl" w:eastAsia="es-ES"/>
          <w14:ligatures w14:val="none"/>
        </w:rPr>
        <w:t>En caso de no poder aportar muestras por motivos técnicos o económicos, el licitador deberá indicar el lugar o la instalación donde el material esté disponible para su examen y análisis. Los gastos de desplazamiento serán a cargo del licitador.</w:t>
      </w:r>
    </w:p>
    <w:p w14:paraId="7F0BCC84" w14:textId="77777777" w:rsidR="004F4D3B" w:rsidRPr="004F4D3B" w:rsidRDefault="004F4D3B" w:rsidP="004F4D3B">
      <w:pPr>
        <w:keepNext/>
        <w:spacing w:after="0" w:line="0" w:lineRule="atLeast"/>
        <w:contextualSpacing/>
        <w:jc w:val="both"/>
        <w:outlineLvl w:val="0"/>
        <w:rPr>
          <w:rFonts w:ascii="Calibri" w:eastAsia="Times New Roman" w:hAnsi="Calibri" w:cs="Calibri"/>
          <w:bCs/>
          <w:snapToGrid w:val="0"/>
          <w:kern w:val="28"/>
          <w:sz w:val="22"/>
          <w:szCs w:val="22"/>
          <w:lang w:val="es-ES_tradnl" w:eastAsia="es-ES"/>
          <w14:ligatures w14:val="none"/>
        </w:rPr>
      </w:pPr>
    </w:p>
    <w:p w14:paraId="6C648582" w14:textId="77777777" w:rsidR="004F4D3B" w:rsidRPr="004F4D3B" w:rsidRDefault="004F4D3B" w:rsidP="004F4D3B">
      <w:pPr>
        <w:keepNext/>
        <w:numPr>
          <w:ilvl w:val="0"/>
          <w:numId w:val="24"/>
        </w:numPr>
        <w:spacing w:after="0" w:line="0" w:lineRule="atLeast"/>
        <w:ind w:left="-142" w:hanging="284"/>
        <w:contextualSpacing/>
        <w:jc w:val="both"/>
        <w:outlineLvl w:val="0"/>
        <w:rPr>
          <w:rFonts w:ascii="Calibri" w:eastAsia="Times New Roman" w:hAnsi="Calibri" w:cs="Calibri"/>
          <w:bCs/>
          <w:snapToGrid w:val="0"/>
          <w:kern w:val="28"/>
          <w:sz w:val="22"/>
          <w:szCs w:val="22"/>
          <w:lang w:val="es-ES_tradnl" w:eastAsia="es-ES"/>
          <w14:ligatures w14:val="none"/>
        </w:rPr>
      </w:pPr>
      <w:r w:rsidRPr="004F4D3B">
        <w:rPr>
          <w:rFonts w:ascii="Calibri" w:eastAsia="Times New Roman" w:hAnsi="Calibri" w:cs="Calibri"/>
          <w:bCs/>
          <w:snapToGrid w:val="0"/>
          <w:kern w:val="28"/>
          <w:sz w:val="22"/>
          <w:szCs w:val="22"/>
          <w:lang w:val="es-ES_tradnl" w:eastAsia="es-ES"/>
          <w14:ligatures w14:val="none"/>
        </w:rPr>
        <w:t>Modelo de etiqueta: todas y cada una de las muestras que se presenten deberán estar obligatoriamente identificadas con una etiqueta que facilite los siguientes datos.</w:t>
      </w:r>
    </w:p>
    <w:p w14:paraId="230CCEA4" w14:textId="7ED34B40" w:rsidR="004F4D3B" w:rsidRDefault="004F4D3B" w:rsidP="00E2170E">
      <w:pPr>
        <w:shd w:val="clear" w:color="auto" w:fill="FFFFFF"/>
        <w:tabs>
          <w:tab w:val="left" w:leader="dot" w:pos="7162"/>
        </w:tabs>
        <w:spacing w:after="120" w:line="360" w:lineRule="auto"/>
        <w:contextualSpacing/>
        <w:jc w:val="both"/>
        <w:rPr>
          <w:rFonts w:ascii="Calibri" w:eastAsia="Times New Roman" w:hAnsi="Calibri" w:cs="Calibri"/>
          <w:snapToGrid w:val="0"/>
          <w:color w:val="000000"/>
          <w:spacing w:val="1"/>
          <w:kern w:val="0"/>
          <w:sz w:val="22"/>
          <w:szCs w:val="20"/>
          <w:highlight w:val="yellow"/>
          <w:lang w:val="es-ES_tradnl" w:eastAsia="es-ES"/>
          <w14:ligatures w14:val="none"/>
        </w:rPr>
      </w:pPr>
      <w:r>
        <w:rPr>
          <w:rFonts w:ascii="Calibri" w:eastAsia="Times New Roman" w:hAnsi="Calibri" w:cs="Calibri"/>
          <w:noProof/>
          <w:color w:val="000000"/>
          <w:spacing w:val="1"/>
          <w:kern w:val="0"/>
          <w:sz w:val="22"/>
          <w:szCs w:val="20"/>
          <w:lang w:val="es-ES_tradnl" w:eastAsia="es-ES"/>
        </w:rPr>
        <mc:AlternateContent>
          <mc:Choice Requires="wps">
            <w:drawing>
              <wp:anchor distT="0" distB="0" distL="114300" distR="114300" simplePos="0" relativeHeight="251663360" behindDoc="0" locked="0" layoutInCell="1" allowOverlap="1" wp14:anchorId="0AFACBF7" wp14:editId="0002A2F5">
                <wp:simplePos x="0" y="0"/>
                <wp:positionH relativeFrom="column">
                  <wp:posOffset>-127635</wp:posOffset>
                </wp:positionH>
                <wp:positionV relativeFrom="paragraph">
                  <wp:posOffset>134620</wp:posOffset>
                </wp:positionV>
                <wp:extent cx="2717800" cy="825500"/>
                <wp:effectExtent l="19050" t="19050" r="25400" b="12700"/>
                <wp:wrapNone/>
                <wp:docPr id="1566636856" name="Rectángulo: esquinas redondeadas 4"/>
                <wp:cNvGraphicFramePr/>
                <a:graphic xmlns:a="http://schemas.openxmlformats.org/drawingml/2006/main">
                  <a:graphicData uri="http://schemas.microsoft.com/office/word/2010/wordprocessingShape">
                    <wps:wsp>
                      <wps:cNvSpPr/>
                      <wps:spPr>
                        <a:xfrm>
                          <a:off x="0" y="0"/>
                          <a:ext cx="2717800" cy="825500"/>
                        </a:xfrm>
                        <a:prstGeom prst="roundRect">
                          <a:avLst/>
                        </a:prstGeom>
                        <a:noFill/>
                        <a:ln w="28575">
                          <a:solidFill>
                            <a:srgbClr val="0066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0D39B0" id="Rectángulo: esquinas redondeadas 4" o:spid="_x0000_s1026" style="position:absolute;margin-left:-10.05pt;margin-top:10.6pt;width:214pt;height: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" filled="f" strokecolor="#060" strokeweight="2.25pt">
                <v:stroke joinstyle="miter"/>
              </v:roundrect>
            </w:pict>
          </mc:Fallback>
        </mc:AlternateContent>
      </w:r>
    </w:p>
    <w:p w14:paraId="6298B1C6" w14:textId="009DC724" w:rsidR="004F4D3B" w:rsidRPr="004F4D3B" w:rsidRDefault="004F4D3B" w:rsidP="00E2170E">
      <w:pPr>
        <w:shd w:val="clear" w:color="auto" w:fill="FFFFFF"/>
        <w:tabs>
          <w:tab w:val="left" w:leader="dot" w:pos="7162"/>
        </w:tabs>
        <w:spacing w:after="120" w:line="360" w:lineRule="auto"/>
        <w:contextualSpacing/>
        <w:jc w:val="both"/>
        <w:rPr>
          <w:rFonts w:ascii="Calibri" w:eastAsia="Times New Roman" w:hAnsi="Calibri" w:cs="Calibri"/>
          <w:b/>
          <w:bCs/>
          <w:snapToGrid w:val="0"/>
          <w:color w:val="000000"/>
          <w:spacing w:val="1"/>
          <w:kern w:val="0"/>
          <w:sz w:val="18"/>
          <w:szCs w:val="18"/>
          <w:lang w:val="es-ES_tradnl" w:eastAsia="es-ES"/>
          <w14:ligatures w14:val="none"/>
        </w:rPr>
      </w:pPr>
      <w:r w:rsidRPr="004F4D3B">
        <w:rPr>
          <w:rFonts w:ascii="Calibri" w:eastAsia="Times New Roman" w:hAnsi="Calibri" w:cs="Calibri"/>
          <w:b/>
          <w:bCs/>
          <w:snapToGrid w:val="0"/>
          <w:color w:val="000000"/>
          <w:spacing w:val="1"/>
          <w:kern w:val="0"/>
          <w:sz w:val="18"/>
          <w:szCs w:val="18"/>
          <w:lang w:val="es-ES_tradnl" w:eastAsia="es-ES"/>
          <w14:ligatures w14:val="none"/>
        </w:rPr>
        <w:t>Licitador:</w:t>
      </w:r>
    </w:p>
    <w:p w14:paraId="0DF7B3F5" w14:textId="7EA703E1" w:rsidR="004F4D3B" w:rsidRPr="004F4D3B" w:rsidRDefault="004F4D3B" w:rsidP="00E2170E">
      <w:pPr>
        <w:shd w:val="clear" w:color="auto" w:fill="FFFFFF"/>
        <w:tabs>
          <w:tab w:val="left" w:leader="dot" w:pos="7162"/>
        </w:tabs>
        <w:spacing w:after="120" w:line="360" w:lineRule="auto"/>
        <w:contextualSpacing/>
        <w:jc w:val="both"/>
        <w:rPr>
          <w:rFonts w:ascii="Calibri" w:eastAsia="Times New Roman" w:hAnsi="Calibri" w:cs="Calibri"/>
          <w:b/>
          <w:bCs/>
          <w:snapToGrid w:val="0"/>
          <w:color w:val="000000"/>
          <w:spacing w:val="1"/>
          <w:kern w:val="0"/>
          <w:sz w:val="18"/>
          <w:szCs w:val="18"/>
          <w:lang w:val="es-ES_tradnl" w:eastAsia="es-ES"/>
          <w14:ligatures w14:val="none"/>
        </w:rPr>
      </w:pPr>
      <w:r w:rsidRPr="004F4D3B">
        <w:rPr>
          <w:rFonts w:ascii="Calibri" w:eastAsia="Times New Roman" w:hAnsi="Calibri" w:cs="Calibri"/>
          <w:b/>
          <w:bCs/>
          <w:snapToGrid w:val="0"/>
          <w:color w:val="000000"/>
          <w:spacing w:val="1"/>
          <w:kern w:val="0"/>
          <w:sz w:val="18"/>
          <w:szCs w:val="18"/>
          <w:lang w:val="es-ES_tradnl" w:eastAsia="es-ES"/>
          <w14:ligatures w14:val="none"/>
        </w:rPr>
        <w:t>Expediente:</w:t>
      </w:r>
    </w:p>
    <w:p w14:paraId="62DD25A1" w14:textId="50418CC5" w:rsidR="004F4D3B" w:rsidRPr="004F4D3B" w:rsidRDefault="004F4D3B" w:rsidP="00E2170E">
      <w:pPr>
        <w:shd w:val="clear" w:color="auto" w:fill="FFFFFF"/>
        <w:tabs>
          <w:tab w:val="left" w:leader="dot" w:pos="7162"/>
        </w:tabs>
        <w:spacing w:after="120" w:line="360" w:lineRule="auto"/>
        <w:contextualSpacing/>
        <w:jc w:val="both"/>
        <w:rPr>
          <w:rFonts w:ascii="Calibri" w:eastAsia="Times New Roman" w:hAnsi="Calibri" w:cs="Calibri"/>
          <w:b/>
          <w:bCs/>
          <w:snapToGrid w:val="0"/>
          <w:color w:val="000000"/>
          <w:spacing w:val="1"/>
          <w:kern w:val="0"/>
          <w:sz w:val="18"/>
          <w:szCs w:val="18"/>
          <w:lang w:val="es-ES_tradnl" w:eastAsia="es-ES"/>
          <w14:ligatures w14:val="none"/>
        </w:rPr>
      </w:pPr>
      <w:r w:rsidRPr="004F4D3B">
        <w:rPr>
          <w:rFonts w:ascii="Calibri" w:eastAsia="Times New Roman" w:hAnsi="Calibri" w:cs="Calibri"/>
          <w:b/>
          <w:bCs/>
          <w:snapToGrid w:val="0"/>
          <w:color w:val="000000"/>
          <w:spacing w:val="1"/>
          <w:kern w:val="0"/>
          <w:sz w:val="18"/>
          <w:szCs w:val="18"/>
          <w:lang w:val="es-ES_tradnl" w:eastAsia="es-ES"/>
          <w14:ligatures w14:val="none"/>
        </w:rPr>
        <w:t>Descripción del artículo:</w:t>
      </w:r>
    </w:p>
    <w:p w14:paraId="3CC15AC6" w14:textId="77777777" w:rsidR="00052D5E" w:rsidRDefault="00052D5E" w:rsidP="00E2170E">
      <w:pPr>
        <w:shd w:val="clear" w:color="auto" w:fill="FFFFFF"/>
        <w:tabs>
          <w:tab w:val="left" w:leader="dot" w:pos="7162"/>
        </w:tabs>
        <w:spacing w:after="120" w:line="360" w:lineRule="auto"/>
        <w:contextualSpacing/>
        <w:jc w:val="both"/>
        <w:rPr>
          <w:rFonts w:ascii="Calibri" w:eastAsia="Times New Roman" w:hAnsi="Calibri" w:cs="Calibri"/>
          <w:snapToGrid w:val="0"/>
          <w:color w:val="000000"/>
          <w:spacing w:val="1"/>
          <w:kern w:val="0"/>
          <w:sz w:val="22"/>
          <w:szCs w:val="20"/>
          <w:highlight w:val="yellow"/>
          <w:lang w:val="es-ES" w:eastAsia="es-ES"/>
          <w14:ligatures w14:val="none"/>
        </w:rPr>
      </w:pPr>
    </w:p>
    <w:p w14:paraId="4F99F746" w14:textId="26820301" w:rsidR="00E2170E" w:rsidRDefault="00E2170E" w:rsidP="00E2170E">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19D03F27" w14:textId="51D68E42" w:rsidR="00141759" w:rsidRDefault="00141759"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ko-KR"/>
          <w14:ligatures w14:val="none"/>
        </w:rPr>
      </w:pPr>
      <w:r w:rsidRPr="00141759">
        <w:rPr>
          <w:rFonts w:ascii="Calibri" w:eastAsia="Times New Roman" w:hAnsi="Calibri" w:cs="Calibri"/>
          <w:b/>
          <w:snapToGrid w:val="0"/>
          <w:kern w:val="28"/>
          <w:sz w:val="22"/>
          <w:szCs w:val="22"/>
          <w:u w:val="single"/>
          <w:lang w:val="es-ES_tradnl" w:eastAsia="es-ES"/>
          <w14:ligatures w14:val="none"/>
        </w:rPr>
        <w:lastRenderedPageBreak/>
        <w:t xml:space="preserve">ANEXO V. - </w:t>
      </w:r>
      <w:r w:rsidRPr="00141759">
        <w:rPr>
          <w:rFonts w:ascii="Calibri" w:eastAsia="Times New Roman" w:hAnsi="Calibri" w:cs="Calibri"/>
          <w:b/>
          <w:snapToGrid w:val="0"/>
          <w:kern w:val="28"/>
          <w:sz w:val="22"/>
          <w:szCs w:val="22"/>
          <w:u w:val="single"/>
          <w:lang w:val="es-ES_tradnl" w:eastAsia="ko-KR"/>
          <w14:ligatures w14:val="none"/>
        </w:rPr>
        <w:t xml:space="preserve">DECLARACIÓN DE CONFIDENCIALIDAD DE DOCUMENTOS </w:t>
      </w:r>
    </w:p>
    <w:p w14:paraId="6F8FBAA0" w14:textId="77777777" w:rsidR="00FC6A4B" w:rsidRPr="00141759" w:rsidRDefault="00FC6A4B"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p>
    <w:p w14:paraId="36407956"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El/la Sr/a. .................................................................., con domicilio en ................................., calle ............................................................................ núm. ..........., provisto de D.N.I. número ....................................................................................., en nombre y representación de la empresa ...................................................................., con domicilio en ....................................., calle ................................................, provta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627BB66D"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F1259C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141759">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141759">
        <w:rPr>
          <w:rFonts w:ascii="Calibri" w:eastAsia="Calibri" w:hAnsi="Calibri" w:cs="Calibri"/>
          <w:snapToGrid w:val="0"/>
          <w:color w:val="000000"/>
          <w:spacing w:val="1"/>
          <w:kern w:val="0"/>
          <w:sz w:val="22"/>
          <w:szCs w:val="20"/>
          <w:lang w:val="es-ES"/>
          <w14:ligatures w14:val="none"/>
        </w:rPr>
        <w:t>)</w:t>
      </w:r>
    </w:p>
    <w:p w14:paraId="3E0BDE0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722F15" w14:paraId="1187F03F" w14:textId="77777777" w:rsidTr="00416639">
        <w:trPr>
          <w:trHeight w:val="70"/>
        </w:trPr>
        <w:tc>
          <w:tcPr>
            <w:tcW w:w="8710" w:type="dxa"/>
          </w:tcPr>
          <w:p w14:paraId="685149C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ADMINISTRATIVA (Sobre núm. A)</w:t>
            </w:r>
          </w:p>
        </w:tc>
      </w:tr>
    </w:tbl>
    <w:p w14:paraId="27186705"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6E350541"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031771AC"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35708C0E" w14:textId="77777777" w:rsidR="00141759" w:rsidRPr="00141759"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722F15"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TÉCNICA (Sobre núm. B)</w:t>
            </w:r>
          </w:p>
        </w:tc>
      </w:tr>
    </w:tbl>
    <w:p w14:paraId="7349D47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7269A90E"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5A8782C8"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1BB126D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762D0848"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8A3B91A"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highlight w:val="yellow"/>
          <w:lang w:val="es-ES" w:eastAsia="es-ES"/>
          <w14:ligatures w14:val="none"/>
        </w:rPr>
        <w:t>X</w:t>
      </w:r>
      <w:r w:rsidRPr="00141759">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2575D262"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7575340"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9FDBF46"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5652BB0" w14:textId="351716E8" w:rsidR="0052287C" w:rsidRDefault="0052287C"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sidR="008B024B">
        <w:rPr>
          <w:rFonts w:ascii="Calibri" w:eastAsia="Times New Roman" w:hAnsi="Calibri" w:cs="Calibri"/>
          <w:b/>
          <w:snapToGrid w:val="0"/>
          <w:kern w:val="0"/>
          <w:sz w:val="22"/>
          <w:szCs w:val="22"/>
          <w:u w:val="single"/>
          <w:lang w:val="es-ES" w:eastAsia="es-ES"/>
          <w14:ligatures w14:val="none"/>
        </w:rPr>
        <w:t>VI</w:t>
      </w:r>
      <w:r w:rsidR="008B024B" w:rsidRPr="0052287C">
        <w:rPr>
          <w:rFonts w:ascii="Calibri" w:eastAsia="Times New Roman" w:hAnsi="Calibri" w:cs="Calibri"/>
          <w:b/>
          <w:snapToGrid w:val="0"/>
          <w:kern w:val="0"/>
          <w:sz w:val="22"/>
          <w:szCs w:val="22"/>
          <w:u w:val="single"/>
          <w:lang w:val="es-ES" w:eastAsia="es-ES"/>
          <w14:ligatures w14:val="none"/>
        </w:rPr>
        <w:t>. -</w:t>
      </w:r>
      <w:r w:rsidRPr="0052287C">
        <w:rPr>
          <w:rFonts w:ascii="Calibri" w:eastAsia="Times New Roman" w:hAnsi="Calibri" w:cs="Calibri"/>
          <w:b/>
          <w:snapToGrid w:val="0"/>
          <w:kern w:val="0"/>
          <w:sz w:val="22"/>
          <w:szCs w:val="22"/>
          <w:u w:val="single"/>
          <w:lang w:val="es-ES" w:eastAsia="es-ES"/>
          <w14:ligatures w14:val="none"/>
        </w:rPr>
        <w:t xml:space="preserve"> DECLARACIÓN RESPONSABLE JUSTIFICACIÓN DE LA SOLVENCIA ECONÓMICA Y FINANCIERA</w:t>
      </w:r>
    </w:p>
    <w:p w14:paraId="738CA0CE" w14:textId="77777777" w:rsidR="00966BF5" w:rsidRPr="0052287C" w:rsidRDefault="00966BF5"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BFC875" w14:textId="3748586F" w:rsid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provta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68A4D42C" w14:textId="77777777" w:rsidR="00966BF5" w:rsidRPr="00141759" w:rsidRDefault="00966BF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p>
    <w:p w14:paraId="566356B6"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EXPONE:</w:t>
      </w:r>
    </w:p>
    <w:p w14:paraId="448772E5" w14:textId="77777777" w:rsidR="0052287C" w:rsidRPr="0052287C" w:rsidRDefault="0052287C" w:rsidP="0052287C">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w:t>
      </w:r>
      <w:proofErr w:type="gramStart"/>
      <w:r w:rsidRPr="0052287C">
        <w:rPr>
          <w:rFonts w:ascii="Calibri" w:eastAsia="Times New Roman" w:hAnsi="Calibri" w:cs="Calibri"/>
          <w:snapToGrid w:val="0"/>
          <w:kern w:val="0"/>
          <w:sz w:val="22"/>
          <w:szCs w:val="22"/>
          <w:lang w:val="es-ES" w:eastAsia="es-ES"/>
          <w14:ligatures w14:val="none"/>
        </w:rPr>
        <w:t>Administrativas  Particulares</w:t>
      </w:r>
      <w:proofErr w:type="gramEnd"/>
      <w:r w:rsidRPr="0052287C">
        <w:rPr>
          <w:rFonts w:ascii="Calibri" w:eastAsia="Times New Roman" w:hAnsi="Calibri" w:cs="Calibri"/>
          <w:snapToGrid w:val="0"/>
          <w:kern w:val="0"/>
          <w:sz w:val="22"/>
          <w:szCs w:val="22"/>
          <w:lang w:val="es-ES" w:eastAsia="es-ES"/>
          <w14:ligatures w14:val="none"/>
        </w:rPr>
        <w:t xml:space="preserve">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52287C">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r w:rsidRPr="0052287C">
        <w:rPr>
          <w:rFonts w:ascii="Calibri" w:eastAsia="Times New Roman" w:hAnsi="Calibri" w:cs="Calibri"/>
          <w:b/>
          <w:snapToGrid w:val="0"/>
          <w:kern w:val="0"/>
          <w:sz w:val="22"/>
          <w:szCs w:val="22"/>
          <w:lang w:val="es-ES" w:eastAsia="es-ES"/>
          <w14:ligatures w14:val="none"/>
        </w:rPr>
        <w:t xml:space="preserve"> </w:t>
      </w:r>
      <w:r w:rsidRPr="0052287C">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52287C">
            <w:rPr>
              <w:rFonts w:ascii="Calibri" w:eastAsia="Times New Roman" w:hAnsi="Calibri" w:cs="Calibri"/>
              <w:snapToGrid w:val="0"/>
              <w:kern w:val="0"/>
              <w:sz w:val="22"/>
              <w:szCs w:val="22"/>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p>
    <w:p w14:paraId="1B4FA538"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p>
    <w:p w14:paraId="598209A4"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p>
    <w:p w14:paraId="0925108F" w14:textId="77777777" w:rsidR="0052287C" w:rsidRPr="0052287C" w:rsidRDefault="0052287C" w:rsidP="0052287C">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Que el año de mayor volumen anual de negocios de los tres (3) últimos concluidos es:</w:t>
      </w:r>
    </w:p>
    <w:p w14:paraId="6DF8E9EE" w14:textId="77777777" w:rsidR="0052287C" w:rsidRPr="0052287C" w:rsidRDefault="0052287C" w:rsidP="0052287C">
      <w:pPr>
        <w:spacing w:after="0" w:line="360" w:lineRule="auto"/>
        <w:ind w:left="426" w:hanging="426"/>
        <w:jc w:val="both"/>
        <w:rPr>
          <w:rFonts w:ascii="Calibri" w:eastAsia="Times New Roman" w:hAnsi="Calibri" w:cs="Calibri"/>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722F15"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14:ligatures w14:val="none"/>
              </w:rPr>
            </w:pPr>
            <w:r w:rsidRPr="0052287C">
              <w:rPr>
                <w:rFonts w:ascii="Calibri" w:eastAsia="Times New Roman" w:hAnsi="Calibri" w:cs="Calibri"/>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lang w:val="es-ES"/>
                <w14:ligatures w14:val="none"/>
              </w:rPr>
            </w:pPr>
            <w:r w:rsidRPr="0052287C">
              <w:rPr>
                <w:rFonts w:ascii="Calibri" w:eastAsia="Times New Roman" w:hAnsi="Calibri" w:cs="Calibri"/>
                <w:b/>
                <w:bCs/>
                <w:snapToGrid w:val="0"/>
                <w:color w:val="FFFFFF"/>
                <w:kern w:val="0"/>
                <w:sz w:val="22"/>
                <w:szCs w:val="22"/>
                <w:u w:val="single"/>
                <w:lang w:val="es-ES"/>
                <w14:ligatures w14:val="none"/>
              </w:rPr>
              <w:t>IMPORTE GLOBAL FACTURADO (€) (sin IVA</w:t>
            </w:r>
            <w:r w:rsidRPr="0052287C">
              <w:rPr>
                <w:rFonts w:ascii="Calibri" w:eastAsia="Times New Roman" w:hAnsi="Calibri" w:cs="Calibri"/>
                <w:b/>
                <w:snapToGrid w:val="0"/>
                <w:color w:val="FFFFFF"/>
                <w:kern w:val="0"/>
                <w:sz w:val="22"/>
                <w:szCs w:val="22"/>
                <w:u w:val="single"/>
                <w:lang w:val="es-ES" w:eastAsia="es-ES"/>
                <w14:ligatures w14:val="none"/>
              </w:rPr>
              <w:t>, IGIC o IPSI</w:t>
            </w:r>
            <w:r w:rsidRPr="0052287C">
              <w:rPr>
                <w:rFonts w:ascii="Calibri" w:eastAsia="Times New Roman" w:hAnsi="Calibri" w:cs="Calibri"/>
                <w:b/>
                <w:bCs/>
                <w:snapToGrid w:val="0"/>
                <w:color w:val="FFFFFF"/>
                <w:kern w:val="0"/>
                <w:sz w:val="22"/>
                <w:szCs w:val="22"/>
                <w:u w:val="single"/>
                <w:lang w:val="es-ES"/>
                <w14:ligatures w14:val="none"/>
              </w:rPr>
              <w:t>)</w:t>
            </w:r>
          </w:p>
        </w:tc>
      </w:tr>
      <w:tr w:rsidR="0052287C" w:rsidRPr="00722F15"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r w:rsidRPr="0052287C">
              <w:rPr>
                <w:rFonts w:ascii="Calibri" w:eastAsia="Times New Roman" w:hAnsi="Calibri" w:cs="Calibri"/>
                <w:snapToGrid w:val="0"/>
                <w:kern w:val="0"/>
                <w:sz w:val="22"/>
                <w:szCs w:val="22"/>
                <w:lang w:val="es-ES"/>
                <w14:ligatures w14:val="none"/>
              </w:rPr>
              <w:t> </w:t>
            </w:r>
          </w:p>
        </w:tc>
      </w:tr>
      <w:tr w:rsidR="0052287C" w:rsidRPr="00722F15"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p>
        </w:tc>
      </w:tr>
    </w:tbl>
    <w:p w14:paraId="5A7027B0" w14:textId="77777777" w:rsidR="0052287C" w:rsidRDefault="0052287C"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5F0436DE" w14:textId="77777777" w:rsidR="00966BF5"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55FEFC5F" w14:textId="77777777" w:rsidR="00966BF5" w:rsidRPr="0052287C"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1BAF641B" w14:textId="77777777" w:rsidR="0052287C" w:rsidRPr="0052287C" w:rsidRDefault="0052287C" w:rsidP="0052287C">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Default="0052287C"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3441F0E" w14:textId="77777777" w:rsidR="00966BF5" w:rsidRPr="0052287C" w:rsidRDefault="00966BF5"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2F0DF1B" w14:textId="77777777" w:rsidR="0052287C" w:rsidRDefault="0052287C"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sidRPr="0052287C">
        <w:rPr>
          <w:rFonts w:ascii="Calibri" w:eastAsia="Times New Roman" w:hAnsi="Calibri" w:cs="Calibri"/>
          <w:snapToGrid w:val="0"/>
          <w:kern w:val="0"/>
          <w:sz w:val="22"/>
          <w:szCs w:val="20"/>
          <w:lang w:val="es-ES" w:eastAsia="es-ES"/>
          <w14:ligatures w14:val="none"/>
        </w:rPr>
        <w:lastRenderedPageBreak/>
        <w:t>Los empresarios individuales no inscritos en el Registro Mercantil acreditarán su volumen anual de negocios mediante sus libros de inventarios y cuentas anuales legalizados por el Registro Mercantil.</w:t>
      </w:r>
    </w:p>
    <w:p w14:paraId="0229BDBA" w14:textId="64839432" w:rsidR="00966BF5"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59264" behindDoc="0" locked="0" layoutInCell="1" allowOverlap="1" wp14:anchorId="26D92466" wp14:editId="6A51F403">
                <wp:simplePos x="0" y="0"/>
                <wp:positionH relativeFrom="column">
                  <wp:posOffset>-139700</wp:posOffset>
                </wp:positionH>
                <wp:positionV relativeFrom="paragraph">
                  <wp:posOffset>127000</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5F362D" id="Rectángulo 1" o:spid="_x0000_s1026" style="position:absolute;margin-left:-11pt;margin-top:10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" filled="f" strokecolor="windowText" strokeweight="1pt"/>
            </w:pict>
          </mc:Fallback>
        </mc:AlternateContent>
      </w:r>
    </w:p>
    <w:p w14:paraId="579C9968" w14:textId="77777777" w:rsidR="00966BF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E0378C">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52287C"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3B4175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A7F7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FA4CC4"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BE4000A" w14:textId="2BBCB862"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52287C" w:rsidRDefault="0052287C" w:rsidP="0052287C">
      <w:pPr>
        <w:spacing w:after="120" w:line="360" w:lineRule="auto"/>
        <w:ind w:left="284"/>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br w:type="page"/>
      </w:r>
    </w:p>
    <w:p w14:paraId="506CA0D8" w14:textId="32AFF0B5" w:rsidR="00CE6694" w:rsidRDefault="00CE6694" w:rsidP="00CE6694">
      <w:pPr>
        <w:keepNext/>
        <w:keepLine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bookmarkStart w:id="5" w:name="_Toc497460266"/>
      <w:bookmarkStart w:id="6" w:name="_Toc127438720"/>
      <w:bookmarkStart w:id="7" w:name="_Toc214853171"/>
      <w:r w:rsidRPr="00CE6694">
        <w:rPr>
          <w:rFonts w:ascii="Calibri" w:eastAsia="Times New Roman" w:hAnsi="Calibri" w:cs="Calibri"/>
          <w:b/>
          <w:snapToGrid w:val="0"/>
          <w:kern w:val="0"/>
          <w:sz w:val="22"/>
          <w:szCs w:val="22"/>
          <w:u w:val="single"/>
          <w:lang w:val="es-ES" w:eastAsia="es-ES"/>
          <w14:ligatures w14:val="none"/>
        </w:rPr>
        <w:lastRenderedPageBreak/>
        <w:t>ANEXO V</w:t>
      </w:r>
      <w:r w:rsidR="002F7A38">
        <w:rPr>
          <w:rFonts w:ascii="Calibri" w:eastAsia="Times New Roman" w:hAnsi="Calibri" w:cs="Calibri"/>
          <w:b/>
          <w:snapToGrid w:val="0"/>
          <w:kern w:val="0"/>
          <w:sz w:val="22"/>
          <w:szCs w:val="22"/>
          <w:u w:val="single"/>
          <w:lang w:val="es-ES" w:eastAsia="es-ES"/>
          <w14:ligatures w14:val="none"/>
        </w:rPr>
        <w:t>II</w:t>
      </w:r>
      <w:r w:rsidRPr="00CE6694">
        <w:rPr>
          <w:rFonts w:ascii="Calibri" w:eastAsia="Times New Roman" w:hAnsi="Calibri" w:cs="Calibri"/>
          <w:b/>
          <w:snapToGrid w:val="0"/>
          <w:kern w:val="0"/>
          <w:sz w:val="22"/>
          <w:szCs w:val="22"/>
          <w:u w:val="single"/>
          <w:lang w:val="es-ES" w:eastAsia="es-ES"/>
          <w14:ligatures w14:val="none"/>
        </w:rPr>
        <w:t>.- DECLARACIÓN RESPONSABLE</w:t>
      </w:r>
      <w:r w:rsidRPr="00CE6694">
        <w:rPr>
          <w:rFonts w:ascii="Calibri" w:eastAsia="Times New Roman" w:hAnsi="Calibri" w:cs="Calibri"/>
          <w:b/>
          <w:snapToGrid w:val="0"/>
          <w:kern w:val="0"/>
          <w:sz w:val="22"/>
          <w:szCs w:val="20"/>
          <w:u w:val="single"/>
          <w:lang w:val="es-ES" w:eastAsia="es-ES"/>
          <w14:ligatures w14:val="none"/>
        </w:rPr>
        <w:t xml:space="preserve"> DE LA JUSTIFICACIÓN DE SOLVENCIA TÉCNICA O </w:t>
      </w:r>
      <w:bookmarkEnd w:id="5"/>
      <w:r w:rsidRPr="00CE6694">
        <w:rPr>
          <w:rFonts w:ascii="Calibri" w:eastAsia="Times New Roman" w:hAnsi="Calibri" w:cs="Calibri"/>
          <w:b/>
          <w:snapToGrid w:val="0"/>
          <w:kern w:val="0"/>
          <w:sz w:val="22"/>
          <w:szCs w:val="20"/>
          <w:u w:val="single"/>
          <w:lang w:val="es-ES" w:eastAsia="es-ES"/>
          <w14:ligatures w14:val="none"/>
        </w:rPr>
        <w:t>PROFESIONAL</w:t>
      </w:r>
      <w:bookmarkEnd w:id="6"/>
    </w:p>
    <w:p w14:paraId="130BA2BF" w14:textId="77777777" w:rsidR="00966BF5" w:rsidRPr="00CE6694" w:rsidRDefault="00966BF5" w:rsidP="00CE6694">
      <w:pPr>
        <w:keepNext/>
        <w:keepLines/>
        <w:spacing w:after="0" w:line="360" w:lineRule="auto"/>
        <w:jc w:val="center"/>
        <w:outlineLvl w:val="0"/>
        <w:rPr>
          <w:rFonts w:ascii="Calibri" w:eastAsia="Times New Roman" w:hAnsi="Calibri" w:cs="Calibri"/>
          <w:b/>
          <w:snapToGrid w:val="0"/>
          <w:kern w:val="0"/>
          <w:sz w:val="22"/>
          <w:szCs w:val="20"/>
          <w:u w:val="single"/>
          <w:lang w:val="es-ES" w:eastAsia="es-ES"/>
          <w14:ligatures w14:val="none"/>
        </w:rPr>
      </w:pPr>
    </w:p>
    <w:p w14:paraId="079197CE" w14:textId="738A33BE" w:rsidR="00CE6694" w:rsidRP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provta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777969A3" w14:textId="77777777" w:rsidR="00CE6694" w:rsidRPr="00CE6694" w:rsidRDefault="00CE6694" w:rsidP="00CE6694">
      <w:pPr>
        <w:spacing w:after="0" w:line="360" w:lineRule="auto"/>
        <w:jc w:val="both"/>
        <w:rPr>
          <w:rFonts w:ascii="Calibri" w:eastAsia="Times New Roman" w:hAnsi="Calibri" w:cs="Calibri"/>
          <w:b/>
          <w:snapToGrid w:val="0"/>
          <w:kern w:val="0"/>
          <w:sz w:val="22"/>
          <w:szCs w:val="20"/>
          <w:lang w:val="es-ES" w:eastAsia="es-ES"/>
          <w14:ligatures w14:val="none"/>
        </w:rPr>
      </w:pPr>
      <w:r w:rsidRPr="00CE6694">
        <w:rPr>
          <w:rFonts w:ascii="Calibri" w:eastAsia="Times New Roman" w:hAnsi="Calibri" w:cs="Calibri"/>
          <w:b/>
          <w:snapToGrid w:val="0"/>
          <w:kern w:val="0"/>
          <w:sz w:val="22"/>
          <w:szCs w:val="20"/>
          <w:lang w:val="es-ES" w:eastAsia="es-ES"/>
          <w14:ligatures w14:val="none"/>
        </w:rPr>
        <w:t>EXPONE:</w:t>
      </w:r>
    </w:p>
    <w:p w14:paraId="07D68E13" w14:textId="77777777" w:rsidR="00CE6694" w:rsidRPr="00CE6694" w:rsidRDefault="00CE6694" w:rsidP="00CE6694">
      <w:pPr>
        <w:keepLines/>
        <w:spacing w:after="0" w:line="360" w:lineRule="auto"/>
        <w:jc w:val="both"/>
        <w:rPr>
          <w:rFonts w:ascii="Calibri" w:eastAsia="Times New Roman" w:hAnsi="Calibri" w:cs="Calibri"/>
          <w:snapToGrid w:val="0"/>
          <w:kern w:val="0"/>
          <w:sz w:val="22"/>
          <w:szCs w:val="22"/>
          <w:lang w:val="es-ES" w:eastAsia="es-ES"/>
          <w14:ligatures w14:val="none"/>
        </w:rPr>
      </w:pPr>
    </w:p>
    <w:p w14:paraId="00EEEDD3" w14:textId="17EFF2F7" w:rsidR="00CE6694" w:rsidRPr="00C96175" w:rsidRDefault="00CE6694" w:rsidP="00C96175">
      <w:pPr>
        <w:keepLines/>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CE6694">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 xml:space="preserve">, </w:t>
      </w:r>
      <w:r w:rsidRPr="00CE6694">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CE6694">
            <w:rPr>
              <w:rFonts w:ascii="Calibri" w:eastAsia="Times New Roman" w:hAnsi="Calibri" w:cs="Calibri"/>
              <w:snapToGrid w:val="0"/>
              <w:kern w:val="0"/>
              <w:sz w:val="22"/>
              <w:szCs w:val="22"/>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w:t>
      </w:r>
    </w:p>
    <w:p w14:paraId="692669DA" w14:textId="77777777" w:rsidR="00CE6694" w:rsidRPr="00CE6694" w:rsidRDefault="00CE6694" w:rsidP="00CE6694">
      <w:pPr>
        <w:spacing w:after="0" w:line="360" w:lineRule="auto"/>
        <w:jc w:val="both"/>
        <w:rPr>
          <w:rFonts w:ascii="Calibri" w:eastAsia="Times New Roman" w:hAnsi="Calibri" w:cs="Calibri"/>
          <w:snapToGrid w:val="0"/>
          <w:kern w:val="0"/>
          <w:sz w:val="22"/>
          <w:szCs w:val="20"/>
          <w:lang w:val="es-ES" w:eastAsia="es-ES"/>
          <w14:ligatures w14:val="none"/>
        </w:rPr>
      </w:pPr>
    </w:p>
    <w:p w14:paraId="01B7C4DD"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b/>
          <w:snapToGrid w:val="0"/>
          <w:kern w:val="0"/>
          <w:sz w:val="22"/>
          <w:szCs w:val="22"/>
          <w:lang w:val="es-ES" w:eastAsia="es-ES"/>
          <w14:ligatures w14:val="none"/>
        </w:rPr>
        <w:t>DECLARA:</w:t>
      </w:r>
    </w:p>
    <w:p w14:paraId="02080A1C"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p>
    <w:p w14:paraId="09789404" w14:textId="77777777" w:rsidR="00CE6694" w:rsidRPr="00CE6694" w:rsidRDefault="00CE6694" w:rsidP="00CE6694">
      <w:pPr>
        <w:snapToGrid w:val="0"/>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CE6694" w:rsidRDefault="00CE6694" w:rsidP="00CE6694">
      <w:pPr>
        <w:snapToGrid w:val="0"/>
        <w:spacing w:after="0" w:line="360" w:lineRule="auto"/>
        <w:jc w:val="both"/>
        <w:rPr>
          <w:rFonts w:ascii="Calibri" w:eastAsia="Times New Roman" w:hAnsi="Calibri" w:cs="Calibri"/>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CE6694"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IMPORTE FACTURADO (Sin IVA)</w:t>
            </w:r>
          </w:p>
        </w:tc>
      </w:tr>
      <w:tr w:rsidR="00CE6694" w:rsidRPr="00CE6694"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CE6694" w:rsidRDefault="00CE6694" w:rsidP="00CE6694">
            <w:pPr>
              <w:snapToGrid w:val="0"/>
              <w:spacing w:after="0" w:line="240" w:lineRule="auto"/>
              <w:jc w:val="center"/>
              <w:rPr>
                <w:rFonts w:ascii="Calibri" w:eastAsia="Times New Roman" w:hAnsi="Calibri" w:cs="Calibri"/>
                <w:b/>
                <w:bCs/>
                <w:snapToGrid w:val="0"/>
                <w:kern w:val="0"/>
                <w:sz w:val="16"/>
                <w:szCs w:val="22"/>
                <w:lang w:val="es-ES" w:eastAsia="es-ES"/>
                <w14:ligatures w14:val="none"/>
              </w:rPr>
            </w:pPr>
            <w:r w:rsidRPr="00CE6694">
              <w:rPr>
                <w:rFonts w:ascii="Calibri" w:eastAsia="Times New Roman" w:hAnsi="Calibri" w:cs="Calibri"/>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r>
      <w:tr w:rsidR="00CE6694" w:rsidRPr="00CE6694"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r>
    </w:tbl>
    <w:p w14:paraId="11C6A9A3" w14:textId="77777777" w:rsidR="00CE6694" w:rsidRPr="00CE6694" w:rsidRDefault="00CE6694" w:rsidP="00CE6694">
      <w:pPr>
        <w:snapToGrid w:val="0"/>
        <w:spacing w:after="0" w:line="360" w:lineRule="auto"/>
        <w:jc w:val="both"/>
        <w:rPr>
          <w:rFonts w:ascii="Calibri" w:eastAsia="Times New Roman" w:hAnsi="Calibri" w:cs="Calibri"/>
          <w:bCs/>
          <w:snapToGrid w:val="0"/>
          <w:kern w:val="0"/>
          <w:sz w:val="22"/>
          <w:szCs w:val="22"/>
          <w:lang w:val="es-ES" w:eastAsia="es-ES"/>
          <w14:ligatures w14:val="none"/>
        </w:rPr>
      </w:pPr>
    </w:p>
    <w:p w14:paraId="0D669774" w14:textId="77777777" w:rsidR="00CE6694" w:rsidRDefault="00CE6694"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CE6694">
        <w:rPr>
          <w:rFonts w:ascii="Calibri" w:eastAsia="Calibri" w:hAnsi="Calibri" w:cs="Calibri"/>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w:t>
      </w:r>
      <w:r w:rsidRPr="00CE6694">
        <w:rPr>
          <w:rFonts w:ascii="Calibri" w:eastAsia="Calibri" w:hAnsi="Calibri" w:cs="Calibri"/>
          <w:snapToGrid w:val="0"/>
          <w:color w:val="000000"/>
          <w:kern w:val="0"/>
          <w:sz w:val="22"/>
          <w:szCs w:val="20"/>
          <w:lang w:val="es-ES" w:eastAsia="es-ES"/>
          <w14:ligatures w14:val="none"/>
        </w:rPr>
        <w:lastRenderedPageBreak/>
        <w:t xml:space="preserve">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No obstante, e</w:t>
      </w:r>
      <w:r w:rsidRPr="00E0378C">
        <w:rPr>
          <w:rFonts w:ascii="HelveticaNowText Regular" w:eastAsia="Times New Roman" w:hAnsi="HelveticaNowText Regular" w:cs="HelveticaNowText Regular"/>
          <w:b/>
          <w:bCs/>
          <w:snapToGrid w:val="0"/>
          <w:kern w:val="0"/>
          <w:sz w:val="20"/>
          <w:szCs w:val="20"/>
          <w:lang w:val="es-ES" w:eastAsia="es-ES"/>
          <w14:ligatures w14:val="none"/>
        </w:rPr>
        <w:t>l órgano de contratación o la Mesa de contratación podrán exigir a los licitadores que</w:t>
      </w:r>
      <w:r>
        <w:rPr>
          <w:rFonts w:ascii="HelveticaNowText Regular" w:eastAsia="Times New Roman" w:hAnsi="HelveticaNowText Regular" w:cs="HelveticaNowText Regular"/>
          <w:b/>
          <w:bCs/>
          <w:snapToGrid w:val="0"/>
          <w:kern w:val="0"/>
          <w:sz w:val="20"/>
          <w:szCs w:val="20"/>
          <w:lang w:val="es-ES" w:eastAsia="es-ES"/>
          <w14:ligatures w14:val="none"/>
        </w:rPr>
        <w:t xml:space="preserve"> </w:t>
      </w:r>
      <w:r w:rsidRPr="00E0378C">
        <w:rPr>
          <w:rFonts w:ascii="HelveticaNowText Regular" w:eastAsia="Times New Roman" w:hAnsi="HelveticaNowText Regular" w:cs="HelveticaNowText Regular"/>
          <w:b/>
          <w:bCs/>
          <w:snapToGrid w:val="0"/>
          <w:kern w:val="0"/>
          <w:sz w:val="20"/>
          <w:szCs w:val="20"/>
          <w:lang w:val="es-ES" w:eastAsia="es-ES"/>
          <w14:ligatures w14:val="none"/>
        </w:rPr>
        <w:t>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p>
    <w:bookmarkEnd w:id="7"/>
    <w:p w14:paraId="14E23A28"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458BFBF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7F7F4B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A376ED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CA3F9C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97E15E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BAB2BB7"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D9BEAF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D2DD659"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266CC0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06BE148"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F66F5D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3757624B"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8AF6782"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279816BD" w14:textId="79631B74" w:rsidR="003529E1" w:rsidRPr="0052287C" w:rsidRDefault="003529E1" w:rsidP="003529E1">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VIII</w:t>
      </w:r>
      <w:r w:rsidRPr="0052287C">
        <w:rPr>
          <w:rFonts w:ascii="Calibri" w:eastAsia="Times New Roman" w:hAnsi="Calibri" w:cs="Calibri"/>
          <w:b/>
          <w:snapToGrid w:val="0"/>
          <w:kern w:val="0"/>
          <w:sz w:val="22"/>
          <w:szCs w:val="22"/>
          <w:u w:val="single"/>
          <w:lang w:val="es-ES" w:eastAsia="es-ES"/>
          <w14:ligatures w14:val="none"/>
        </w:rPr>
        <w:t xml:space="preserve">. - DECLARACIÓN RESPONSABLE </w:t>
      </w:r>
      <w:r>
        <w:rPr>
          <w:rFonts w:ascii="Calibri" w:eastAsia="Times New Roman" w:hAnsi="Calibri" w:cs="Calibri"/>
          <w:b/>
          <w:snapToGrid w:val="0"/>
          <w:kern w:val="0"/>
          <w:sz w:val="22"/>
          <w:szCs w:val="22"/>
          <w:u w:val="single"/>
          <w:lang w:val="es-ES" w:eastAsia="es-ES"/>
          <w14:ligatures w14:val="none"/>
        </w:rPr>
        <w:t>DE COMPROMISO PARA LA INTEGRACIÓN DE LA SOLVENCIA CON MEDIOS EXTERNOS</w:t>
      </w:r>
    </w:p>
    <w:p w14:paraId="10AD1BBE"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41EA71BC" w14:textId="77777777" w:rsidR="00C96175" w:rsidRPr="00141759"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provta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70895827" w14:textId="02E5AB10"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DA06C0">
        <w:rPr>
          <w:rFonts w:ascii="Calibri" w:eastAsia="Times New Roman" w:hAnsi="Calibri" w:cs="Calibri"/>
          <w:b/>
          <w:snapToGrid w:val="0"/>
          <w:kern w:val="0"/>
          <w:lang w:val="es-ES" w:eastAsia="es-ES"/>
          <w14:ligatures w14:val="none"/>
        </w:rPr>
        <w:t>Y</w:t>
      </w:r>
      <w:r w:rsidRPr="0052287C">
        <w:rPr>
          <w:rFonts w:ascii="Calibri" w:eastAsia="Times New Roman" w:hAnsi="Calibri" w:cs="Calibri"/>
          <w:b/>
          <w:snapToGrid w:val="0"/>
          <w:kern w:val="0"/>
          <w:sz w:val="22"/>
          <w:szCs w:val="22"/>
          <w:lang w:val="es-ES" w:eastAsia="es-ES"/>
          <w14:ligatures w14:val="none"/>
        </w:rPr>
        <w:t>:</w:t>
      </w:r>
    </w:p>
    <w:p w14:paraId="6007C581" w14:textId="5CE95778" w:rsidR="003529E1" w:rsidRPr="0052287C" w:rsidRDefault="003529E1" w:rsidP="003529E1">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w:t>
      </w:r>
      <w:r>
        <w:rPr>
          <w:rFonts w:ascii="Calibri" w:eastAsia="Times New Roman" w:hAnsi="Calibri" w:cs="Calibri"/>
          <w:snapToGrid w:val="0"/>
          <w:kern w:val="0"/>
          <w:sz w:val="22"/>
          <w:szCs w:val="22"/>
          <w:lang w:val="es-ES" w:eastAsia="es-ES"/>
          <w14:ligatures w14:val="none"/>
        </w:rPr>
        <w:t>la empresa externa/integradora de la solvencia con medios externos.</w:t>
      </w:r>
      <w:r w:rsidRPr="0052287C">
        <w:rPr>
          <w:rFonts w:ascii="Calibri" w:eastAsia="Times New Roman" w:hAnsi="Calibri" w:cs="Calibri"/>
          <w:snapToGrid w:val="0"/>
          <w:kern w:val="0"/>
          <w:sz w:val="22"/>
          <w:szCs w:val="22"/>
          <w:lang w:val="es-ES" w:eastAsia="es-ES"/>
          <w14:ligatures w14:val="none"/>
        </w:rPr>
        <w:t xml:space="preserve"> </w:t>
      </w:r>
      <w:r>
        <w:rPr>
          <w:rFonts w:ascii="Calibri" w:eastAsia="Times New Roman" w:hAnsi="Calibri" w:cs="Calibri"/>
          <w:snapToGrid w:val="0"/>
          <w:kern w:val="0"/>
          <w:sz w:val="22"/>
          <w:szCs w:val="22"/>
          <w:lang w:val="es-ES" w:eastAsia="es-ES"/>
          <w14:ligatures w14:val="none"/>
        </w:rPr>
        <w:t xml:space="preserve">D./Dª </w:t>
      </w:r>
      <w:r w:rsidRPr="0052287C">
        <w:rPr>
          <w:rFonts w:ascii="Calibri" w:eastAsia="Times New Roman" w:hAnsi="Calibri" w:cs="Calibri"/>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Calibri" w:eastAsia="Times New Roman" w:hAnsi="Calibri" w:cs="Calibri"/>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52287C">
            <w:rPr>
              <w:rFonts w:ascii="Calibri" w:eastAsia="Calibri" w:hAnsi="Calibri" w:cs="Calibri"/>
              <w:snapToGrid w:val="0"/>
              <w:color w:val="808080"/>
              <w:kern w:val="0"/>
              <w:sz w:val="22"/>
              <w:szCs w:val="20"/>
              <w:lang w:val="es-ES" w:eastAsia="es-ES"/>
              <w14:ligatures w14:val="none"/>
            </w:rPr>
            <w:t>Haga clic aquí para escribir una fecha.</w:t>
          </w:r>
        </w:sdtContent>
      </w:sdt>
      <w:r w:rsidRPr="0052287C">
        <w:rPr>
          <w:rFonts w:ascii="Calibri" w:eastAsia="Times New Roman" w:hAnsi="Calibri" w:cs="Calibri"/>
          <w:snapToGrid w:val="0"/>
          <w:kern w:val="0"/>
          <w:sz w:val="22"/>
          <w:szCs w:val="20"/>
          <w:lang w:val="es-ES" w:eastAsia="es-ES"/>
          <w14:ligatures w14:val="none"/>
        </w:rPr>
        <w:t>, con el número .................. de su protocolo</w:t>
      </w:r>
      <w:r>
        <w:rPr>
          <w:rFonts w:ascii="Calibri" w:eastAsia="Times New Roman" w:hAnsi="Calibri" w:cs="Calibri"/>
          <w:snapToGrid w:val="0"/>
          <w:kern w:val="0"/>
          <w:sz w:val="22"/>
          <w:szCs w:val="20"/>
          <w:lang w:val="es-ES" w:eastAsia="es-ES"/>
          <w14:ligatures w14:val="none"/>
        </w:rPr>
        <w:t>.</w:t>
      </w:r>
    </w:p>
    <w:p w14:paraId="2530D116" w14:textId="77777777"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p>
    <w:p w14:paraId="5CD2100F" w14:textId="08327D6B"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r>
        <w:rPr>
          <w:rFonts w:ascii="Calibri" w:eastAsia="Times New Roman" w:hAnsi="Calibri" w:cs="Calibri"/>
          <w:b/>
          <w:snapToGrid w:val="0"/>
          <w:kern w:val="0"/>
          <w:sz w:val="22"/>
          <w:szCs w:val="22"/>
          <w:lang w:val="es-ES" w:eastAsia="es-ES"/>
          <w14:ligatures w14:val="none"/>
        </w:rPr>
        <w:t>N</w:t>
      </w:r>
      <w:r w:rsidRPr="0052287C">
        <w:rPr>
          <w:rFonts w:ascii="Calibri" w:eastAsia="Times New Roman" w:hAnsi="Calibri" w:cs="Calibri"/>
          <w:b/>
          <w:snapToGrid w:val="0"/>
          <w:kern w:val="0"/>
          <w:sz w:val="22"/>
          <w:szCs w:val="22"/>
          <w:lang w:val="es-ES" w:eastAsia="es-ES"/>
          <w14:ligatures w14:val="none"/>
        </w:rPr>
        <w:t>:</w:t>
      </w:r>
    </w:p>
    <w:p w14:paraId="01BEEBD7" w14:textId="4E5396C7" w:rsidR="003529E1" w:rsidRPr="0052287C" w:rsidRDefault="003529E1" w:rsidP="003529E1">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 xml:space="preserve">Que </w:t>
      </w:r>
      <w:r>
        <w:rPr>
          <w:rFonts w:ascii="Calibri" w:eastAsia="Calibri" w:hAnsi="Calibri" w:cs="Calibri"/>
          <w:kern w:val="0"/>
          <w:sz w:val="22"/>
          <w:szCs w:val="22"/>
          <w:lang w:val="es-ES"/>
          <w14:ligatures w14:val="none"/>
        </w:rPr>
        <w:t>se comprometen, de conformidad con los dispuesto en el artículo 75 de la Ley de Contratos del Sector Público (LCSP), que regula la “integración de la solvencia con medios externos</w:t>
      </w:r>
      <w:r w:rsidR="00DA06C0">
        <w:rPr>
          <w:rFonts w:ascii="Calibri" w:eastAsia="Calibri" w:hAnsi="Calibri" w:cs="Calibri"/>
          <w:kern w:val="0"/>
          <w:sz w:val="22"/>
          <w:szCs w:val="22"/>
          <w:lang w:val="es-ES"/>
          <w14:ligatures w14:val="none"/>
        </w:rPr>
        <w:t>”</w:t>
      </w:r>
      <w:r>
        <w:rPr>
          <w:rFonts w:ascii="Calibri" w:eastAsia="Calibri" w:hAnsi="Calibri" w:cs="Calibri"/>
          <w:kern w:val="0"/>
          <w:sz w:val="22"/>
          <w:szCs w:val="22"/>
          <w:lang w:val="es-ES"/>
          <w14:ligatures w14:val="none"/>
        </w:rPr>
        <w:t xml:space="preserve"> a:</w:t>
      </w:r>
    </w:p>
    <w:p w14:paraId="370520E4"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5ACBAC15" w14:textId="126018F5" w:rsidR="003529E1" w:rsidRDefault="003529E1" w:rsidP="003529E1">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w:t>
      </w:r>
      <w:r w:rsidR="00DA06C0">
        <w:rPr>
          <w:rFonts w:ascii="Calibri" w:eastAsia="Calibri" w:hAnsi="Calibri" w:cs="Calibri"/>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52287C">
        <w:rPr>
          <w:rFonts w:ascii="Calibri" w:eastAsia="Calibri" w:hAnsi="Calibri" w:cs="Calibri"/>
          <w:snapToGrid w:val="0"/>
          <w:kern w:val="0"/>
          <w:sz w:val="22"/>
          <w:szCs w:val="22"/>
          <w:lang w:val="es-ES"/>
          <w14:ligatures w14:val="none"/>
        </w:rPr>
        <w:t>.</w:t>
      </w:r>
    </w:p>
    <w:p w14:paraId="437A24C6" w14:textId="77777777" w:rsidR="00DA06C0" w:rsidRPr="00DA06C0" w:rsidRDefault="00DA06C0" w:rsidP="00DA06C0">
      <w:pPr>
        <w:pStyle w:val="Prrafodelista"/>
        <w:rPr>
          <w:rFonts w:ascii="Calibri" w:eastAsia="Calibri" w:hAnsi="Calibri" w:cs="Calibri"/>
          <w:snapToGrid w:val="0"/>
          <w:kern w:val="0"/>
          <w:sz w:val="22"/>
          <w:szCs w:val="22"/>
          <w:lang w:val="es-ES"/>
          <w14:ligatures w14:val="none"/>
        </w:rPr>
      </w:pPr>
    </w:p>
    <w:p w14:paraId="1A4FAAF8" w14:textId="43745B6A" w:rsid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74019E46" w14:textId="7C6436D6" w:rsid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191BE5D6" w14:textId="40E96448" w:rsidR="00DA06C0" w:rsidRP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58D38EFF" w14:textId="77777777" w:rsidR="00DA06C0"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673C4CB" w14:textId="15D99E62" w:rsidR="0045742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t>A fecha de la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firma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electrónica</w:t>
      </w:r>
      <w:r w:rsidR="00DA06C0">
        <w:rPr>
          <w:rFonts w:ascii="Calibri" w:eastAsia="Times New Roman" w:hAnsi="Calibri" w:cs="Calibri"/>
          <w:b/>
          <w:bCs/>
          <w:iCs/>
          <w:snapToGrid w:val="0"/>
          <w:kern w:val="0"/>
          <w:sz w:val="22"/>
          <w:szCs w:val="20"/>
          <w:lang w:val="es-ES" w:eastAsia="es-ES"/>
          <w14:ligatures w14:val="none"/>
        </w:rPr>
        <w:t>s</w:t>
      </w:r>
    </w:p>
    <w:p w14:paraId="379EA49A" w14:textId="72400AB9" w:rsidR="00457421"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DA06C0">
        <w:rPr>
          <w:rFonts w:ascii="Calibri" w:eastAsia="Times New Roman" w:hAnsi="Calibri" w:cs="Calibri"/>
          <w:iCs/>
          <w:snapToGrid w:val="0"/>
          <w:kern w:val="0"/>
          <w:sz w:val="22"/>
          <w:szCs w:val="20"/>
          <w:u w:val="single"/>
          <w:lang w:val="es-ES" w:eastAsia="es-ES"/>
          <w14:ligatures w14:val="none"/>
        </w:rPr>
        <w:t>ENTIDAD LICITADORA</w:t>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sidRPr="00DA06C0">
        <w:rPr>
          <w:rFonts w:ascii="Calibri" w:eastAsia="Times New Roman" w:hAnsi="Calibri" w:cs="Calibri"/>
          <w:iCs/>
          <w:snapToGrid w:val="0"/>
          <w:kern w:val="0"/>
          <w:sz w:val="22"/>
          <w:szCs w:val="20"/>
          <w:u w:val="single"/>
          <w:lang w:val="es-ES" w:eastAsia="es-ES"/>
          <w14:ligatures w14:val="none"/>
        </w:rPr>
        <w:t>ENTIDAD EXTERNA/INTEGRADORA</w:t>
      </w:r>
    </w:p>
    <w:p w14:paraId="64F6526D" w14:textId="77777777" w:rsidR="00561170" w:rsidRDefault="00561170" w:rsidP="00A17990">
      <w:pPr>
        <w:rPr>
          <w:lang w:val="es-ES"/>
        </w:rPr>
      </w:pPr>
    </w:p>
    <w:p w14:paraId="508E8199" w14:textId="77777777" w:rsidR="004C7B85" w:rsidRDefault="004C7B85" w:rsidP="00A17990">
      <w:pPr>
        <w:rPr>
          <w:lang w:val="es-ES"/>
        </w:rPr>
      </w:pPr>
    </w:p>
    <w:p w14:paraId="7A78F865" w14:textId="77777777" w:rsidR="004C7B85" w:rsidRDefault="004C7B85" w:rsidP="00A17990">
      <w:pPr>
        <w:rPr>
          <w:lang w:val="es-ES"/>
        </w:rPr>
      </w:pPr>
    </w:p>
    <w:p w14:paraId="3575E2BF" w14:textId="7A06726E" w:rsidR="00972DE7" w:rsidRPr="00D14513" w:rsidRDefault="00972DE7" w:rsidP="00972DE7">
      <w:pPr>
        <w:jc w:val="center"/>
        <w:rPr>
          <w:rFonts w:ascii="Calibri" w:eastAsia="Times New Roman" w:hAnsi="Calibri" w:cs="Calibri"/>
          <w:b/>
          <w:snapToGrid w:val="0"/>
          <w:kern w:val="0"/>
          <w:sz w:val="22"/>
          <w:szCs w:val="22"/>
          <w:u w:val="single"/>
          <w:lang w:val="es-ES" w:eastAsia="es-ES"/>
          <w14:ligatures w14:val="none"/>
        </w:rPr>
      </w:pPr>
      <w:r w:rsidRPr="00D14513">
        <w:rPr>
          <w:rFonts w:ascii="Calibri" w:eastAsia="Times New Roman" w:hAnsi="Calibri" w:cs="Calibri"/>
          <w:b/>
          <w:snapToGrid w:val="0"/>
          <w:kern w:val="0"/>
          <w:sz w:val="22"/>
          <w:szCs w:val="22"/>
          <w:u w:val="single"/>
          <w:lang w:val="es-ES" w:eastAsia="es-ES"/>
          <w14:ligatures w14:val="none"/>
        </w:rPr>
        <w:lastRenderedPageBreak/>
        <w:t xml:space="preserve">ANEXO </w:t>
      </w:r>
      <w:r w:rsidR="0013730E">
        <w:rPr>
          <w:rFonts w:ascii="Calibri" w:eastAsia="Times New Roman" w:hAnsi="Calibri" w:cs="Calibri"/>
          <w:b/>
          <w:snapToGrid w:val="0"/>
          <w:kern w:val="0"/>
          <w:sz w:val="22"/>
          <w:szCs w:val="22"/>
          <w:u w:val="single"/>
          <w:lang w:val="es-ES" w:eastAsia="es-ES"/>
          <w14:ligatures w14:val="none"/>
        </w:rPr>
        <w:t>I</w:t>
      </w:r>
      <w:r w:rsidRPr="00D14513">
        <w:rPr>
          <w:rFonts w:ascii="Calibri" w:eastAsia="Times New Roman" w:hAnsi="Calibri" w:cs="Calibri"/>
          <w:b/>
          <w:snapToGrid w:val="0"/>
          <w:kern w:val="0"/>
          <w:sz w:val="22"/>
          <w:szCs w:val="22"/>
          <w:u w:val="single"/>
          <w:lang w:val="es-ES" w:eastAsia="es-ES"/>
          <w14:ligatures w14:val="none"/>
        </w:rPr>
        <w:t>X.- CONDICIONES ESPECIALES DE EJECUCIÓN DEL CONCIERTO</w:t>
      </w:r>
    </w:p>
    <w:p w14:paraId="06887EA0" w14:textId="77777777" w:rsidR="00972DE7" w:rsidRPr="00D14513" w:rsidRDefault="00972DE7" w:rsidP="00972DE7">
      <w:pPr>
        <w:jc w:val="both"/>
        <w:rPr>
          <w:rFonts w:ascii="Calibri" w:eastAsia="Times New Roman" w:hAnsi="Calibri" w:cs="Calibri"/>
          <w:bCs/>
          <w:snapToGrid w:val="0"/>
          <w:kern w:val="0"/>
          <w:sz w:val="22"/>
          <w:szCs w:val="22"/>
          <w:lang w:val="es-ES" w:eastAsia="es-ES"/>
          <w14:ligatures w14:val="none"/>
        </w:rPr>
      </w:pPr>
      <w:r w:rsidRPr="00D14513">
        <w:rPr>
          <w:rFonts w:ascii="Calibri" w:eastAsia="Times New Roman" w:hAnsi="Calibri" w:cs="Calibri"/>
          <w:bCs/>
          <w:snapToGrid w:val="0"/>
          <w:kern w:val="0"/>
          <w:sz w:val="22"/>
          <w:szCs w:val="22"/>
          <w:lang w:val="es-ES" w:eastAsia="es-ES"/>
          <w14:ligatures w14:val="none"/>
        </w:rPr>
        <w:t>Tendrán la consideración de condiciones especiales de ejecución del concierto las siguientes:</w:t>
      </w:r>
    </w:p>
    <w:p w14:paraId="3C4CF793" w14:textId="77777777" w:rsidR="006A2464" w:rsidRPr="006A2464" w:rsidRDefault="006A2464" w:rsidP="006A2464">
      <w:pPr>
        <w:pStyle w:val="text"/>
        <w:numPr>
          <w:ilvl w:val="0"/>
          <w:numId w:val="19"/>
        </w:numPr>
        <w:spacing w:before="100" w:beforeAutospacing="1" w:after="100" w:afterAutospacing="1" w:line="276" w:lineRule="auto"/>
        <w:ind w:left="0"/>
        <w:rPr>
          <w:rFonts w:ascii="Calibri" w:hAnsi="Calibri" w:cs="Calibri"/>
          <w:bCs/>
          <w:sz w:val="22"/>
          <w:szCs w:val="22"/>
          <w:lang w:val="es-ES_tradnl"/>
        </w:rPr>
      </w:pPr>
      <w:bookmarkStart w:id="8" w:name="_Hlk214881607"/>
      <w:r w:rsidRPr="006A2464">
        <w:rPr>
          <w:rFonts w:ascii="Calibri" w:hAnsi="Calibri" w:cs="Calibri"/>
          <w:bCs/>
          <w:sz w:val="22"/>
          <w:szCs w:val="22"/>
          <w:lang w:val="es-ES_tradnl"/>
        </w:rPr>
        <w:t>Mutua Intercomarcal, en cumplimiento del artículo 202 de la Ley de Contratos del Sector Público (LCSP) y con el objetivo de garantizar que la presente contratación no solo asegure la correcta ejecución del contrato, sino que también contribuya a la consecución de objetivos de desarrollo sostenible y socialmente responsables, establece la necesidad de imponer al contratista y, en su caso, a los subcontratistas, las siguientes condiciones especiales de ejecución. Dichas condiciones, directamente vinculadas al objeto del contrato, persiguen favorecer la productividad y optimizar la prestación, mejorando la calidad del servicio, suministro u obra, e incidiendo en los resultados previstos. Todas las condiciones especiales de ejecución, así como la documentación exigida, formarán parte integrante del contrato y serán igualmente exigibles a todos los subcontratistas que intervengan en su ejecución.</w:t>
      </w:r>
    </w:p>
    <w:p w14:paraId="6FC28516" w14:textId="77777777" w:rsidR="006A2464" w:rsidRPr="006A2464" w:rsidRDefault="006A2464" w:rsidP="006A2464">
      <w:pPr>
        <w:pStyle w:val="text"/>
        <w:numPr>
          <w:ilvl w:val="0"/>
          <w:numId w:val="19"/>
        </w:numPr>
        <w:spacing w:before="100" w:beforeAutospacing="1" w:after="100" w:afterAutospacing="1" w:line="276" w:lineRule="auto"/>
        <w:ind w:left="0"/>
        <w:rPr>
          <w:rFonts w:ascii="Calibri" w:hAnsi="Calibri" w:cs="Calibri"/>
          <w:bCs/>
          <w:sz w:val="22"/>
          <w:szCs w:val="22"/>
          <w:lang w:val="es-ES_tradnl"/>
        </w:rPr>
      </w:pPr>
      <w:r w:rsidRPr="006A2464">
        <w:rPr>
          <w:rFonts w:ascii="Calibri" w:hAnsi="Calibri" w:cs="Calibri"/>
          <w:bCs/>
          <w:sz w:val="22"/>
          <w:szCs w:val="22"/>
          <w:lang w:val="es-ES_tradnl"/>
        </w:rPr>
        <w:t xml:space="preserve">El adjudicatario deberá de cumplir con las siguientes condiciones especiales de ejecución, las cuales mantendrá durante toda la vigencia del contrato: </w:t>
      </w:r>
    </w:p>
    <w:p w14:paraId="14789029" w14:textId="77777777" w:rsidR="006A2464" w:rsidRPr="006A2464" w:rsidRDefault="006A2464" w:rsidP="006A2464">
      <w:pPr>
        <w:pStyle w:val="text"/>
        <w:numPr>
          <w:ilvl w:val="0"/>
          <w:numId w:val="19"/>
        </w:numPr>
        <w:spacing w:before="100" w:beforeAutospacing="1" w:after="100" w:afterAutospacing="1" w:line="276" w:lineRule="auto"/>
        <w:ind w:left="0"/>
        <w:rPr>
          <w:rFonts w:ascii="Calibri" w:hAnsi="Calibri" w:cs="Calibri"/>
          <w:bCs/>
          <w:sz w:val="22"/>
          <w:szCs w:val="22"/>
          <w:lang w:val="es-ES_tradnl"/>
        </w:rPr>
      </w:pPr>
      <w:r w:rsidRPr="006A2464">
        <w:rPr>
          <w:rFonts w:ascii="Calibri" w:hAnsi="Calibri" w:cs="Calibri"/>
          <w:b/>
          <w:sz w:val="22"/>
          <w:szCs w:val="22"/>
          <w:u w:val="single"/>
          <w:lang w:val="es-ES_tradnl"/>
        </w:rPr>
        <w:t>- Sistema de recogida selectiva de residuos:</w:t>
      </w:r>
      <w:r w:rsidRPr="006A2464">
        <w:rPr>
          <w:rFonts w:ascii="Calibri" w:hAnsi="Calibri" w:cs="Calibri"/>
          <w:bCs/>
          <w:sz w:val="22"/>
          <w:szCs w:val="22"/>
          <w:lang w:val="es-ES_tradnl"/>
        </w:rPr>
        <w:t xml:space="preserve"> La empresa adjudicataria deberá acreditar que tiene implantado en la empresa un sistema de recogida selectiva de residuos y que facilita pautas de actuación a la plantilla. </w:t>
      </w:r>
      <w:r w:rsidRPr="006A2464">
        <w:rPr>
          <w:rFonts w:ascii="Calibri" w:hAnsi="Calibri" w:cs="Calibri"/>
          <w:b/>
          <w:sz w:val="22"/>
          <w:szCs w:val="22"/>
          <w:lang w:val="es-ES_tradnl"/>
        </w:rPr>
        <w:t>Forma de acreditación:</w:t>
      </w:r>
      <w:r w:rsidRPr="006A2464">
        <w:rPr>
          <w:rFonts w:ascii="Calibri" w:hAnsi="Calibri" w:cs="Calibri"/>
          <w:bCs/>
          <w:sz w:val="22"/>
          <w:szCs w:val="22"/>
          <w:lang w:val="es-ES_tradnl"/>
        </w:rPr>
        <w:t xml:space="preserve"> Se deberá de aportar memoria descriptiva del sistema de recogida selectiva de residuos y de las pautas e instrucciones dirigidas a los trabajadores, contratos, albaranes de compra, etc. que acrediten la condición especial de ejecución.</w:t>
      </w:r>
    </w:p>
    <w:p w14:paraId="703F2F69" w14:textId="77777777" w:rsidR="006A2464" w:rsidRPr="006A2464" w:rsidRDefault="006A2464" w:rsidP="006A2464">
      <w:pPr>
        <w:pStyle w:val="text"/>
        <w:numPr>
          <w:ilvl w:val="0"/>
          <w:numId w:val="19"/>
        </w:numPr>
        <w:spacing w:before="100" w:beforeAutospacing="1" w:after="100" w:afterAutospacing="1" w:line="276" w:lineRule="auto"/>
        <w:ind w:left="0"/>
        <w:rPr>
          <w:rFonts w:ascii="Calibri" w:hAnsi="Calibri" w:cs="Calibri"/>
          <w:bCs/>
          <w:sz w:val="22"/>
          <w:szCs w:val="22"/>
          <w:lang w:val="es-ES_tradnl"/>
        </w:rPr>
      </w:pPr>
      <w:r w:rsidRPr="006A2464">
        <w:rPr>
          <w:rFonts w:ascii="Calibri" w:hAnsi="Calibri" w:cs="Calibri"/>
          <w:b/>
          <w:sz w:val="22"/>
          <w:szCs w:val="22"/>
          <w:u w:val="single"/>
          <w:lang w:val="es-ES_tradnl"/>
        </w:rPr>
        <w:t>- Conciliación del personal de la vida personal y familiar:</w:t>
      </w:r>
      <w:r w:rsidRPr="006A2464">
        <w:rPr>
          <w:rFonts w:ascii="Calibri" w:hAnsi="Calibri" w:cs="Calibri"/>
          <w:bCs/>
          <w:sz w:val="22"/>
          <w:szCs w:val="22"/>
          <w:lang w:val="es-ES_tradnl"/>
        </w:rPr>
        <w:t xml:space="preserve"> La empresa adjudicataria deberá garantizar que dispone de medidas que favorecen la conciliación de la vida personal y familiar de las personas trabajadoras adscritas a la ejecución del contrato. Estas medidas incluirán, entre otras, la flexibilidad horaria, la posibilidad de teletrabajo siempre y cuando sea posible y la implementación de políticas de apoyo a la maternidad y paternidad.</w:t>
      </w:r>
      <w:r w:rsidRPr="006A2464">
        <w:rPr>
          <w:rFonts w:ascii="Calibri" w:hAnsi="Calibri" w:cs="Calibri"/>
          <w:b/>
          <w:sz w:val="22"/>
          <w:szCs w:val="22"/>
          <w:lang w:val="es-ES_tradnl"/>
        </w:rPr>
        <w:t xml:space="preserve"> Forma de acreditación:</w:t>
      </w:r>
      <w:r w:rsidRPr="006A2464">
        <w:rPr>
          <w:rFonts w:ascii="Calibri" w:hAnsi="Calibri" w:cs="Calibri"/>
          <w:bCs/>
          <w:sz w:val="22"/>
          <w:szCs w:val="22"/>
          <w:lang w:val="es-ES_tradnl"/>
        </w:rPr>
        <w:t xml:space="preserve"> Antes de la ejecución del contrato se aportará </w:t>
      </w:r>
      <w:r w:rsidRPr="006A2464">
        <w:rPr>
          <w:rFonts w:ascii="Calibri" w:hAnsi="Calibri" w:cs="Calibri"/>
          <w:b/>
          <w:sz w:val="22"/>
          <w:szCs w:val="22"/>
          <w:lang w:val="es-ES_tradnl"/>
        </w:rPr>
        <w:t>declaración responsable</w:t>
      </w:r>
      <w:r w:rsidRPr="006A2464">
        <w:rPr>
          <w:rFonts w:ascii="Calibri" w:hAnsi="Calibri" w:cs="Calibri"/>
          <w:bCs/>
          <w:sz w:val="22"/>
          <w:szCs w:val="22"/>
          <w:lang w:val="es-ES_tradnl"/>
        </w:rPr>
        <w:t xml:space="preserve"> firmada acreditando el compromiso de cumplimiento del plan de conciliación de la vida personal y familiar. De igual forma la empresa adjudicataria deberá aportar cada 12 meses el detalle junto a la documentación que acredite la ejecución de las medidas de conciliación adoptadas.</w:t>
      </w:r>
    </w:p>
    <w:p w14:paraId="430ACA07" w14:textId="77777777" w:rsidR="006A2464" w:rsidRPr="006A2464" w:rsidRDefault="006A2464" w:rsidP="006A2464">
      <w:pPr>
        <w:pStyle w:val="text"/>
        <w:numPr>
          <w:ilvl w:val="0"/>
          <w:numId w:val="19"/>
        </w:numPr>
        <w:spacing w:before="100" w:beforeAutospacing="1" w:after="100" w:afterAutospacing="1" w:line="276" w:lineRule="auto"/>
        <w:ind w:left="0"/>
        <w:rPr>
          <w:rFonts w:ascii="Calibri" w:hAnsi="Calibri" w:cs="Calibri"/>
          <w:bCs/>
          <w:sz w:val="22"/>
          <w:szCs w:val="22"/>
          <w:lang w:val="es-ES_tradnl"/>
        </w:rPr>
      </w:pPr>
      <w:r w:rsidRPr="006A2464">
        <w:rPr>
          <w:rFonts w:ascii="Calibri" w:hAnsi="Calibri" w:cs="Calibri"/>
          <w:bCs/>
          <w:sz w:val="22"/>
          <w:szCs w:val="22"/>
          <w:lang w:val="es-ES_tradnl"/>
        </w:rPr>
        <w:t>Mutua Intercomarcal se reserva el derecho de requerir la presentación de documentación acreditativa cuando lo considere oportuno, durante la vigencia del contrato y sus prórrogas si las hubiera.</w:t>
      </w:r>
    </w:p>
    <w:bookmarkEnd w:id="8"/>
    <w:p w14:paraId="3B7CFA6E" w14:textId="77777777" w:rsidR="00972DE7" w:rsidRPr="001C54EC" w:rsidRDefault="00972DE7" w:rsidP="00972DE7">
      <w:pPr>
        <w:pStyle w:val="Default"/>
        <w:numPr>
          <w:ilvl w:val="0"/>
          <w:numId w:val="19"/>
        </w:numPr>
        <w:jc w:val="both"/>
        <w:rPr>
          <w:rFonts w:ascii="Calibri" w:hAnsi="Calibri" w:cs="Calibri"/>
          <w:sz w:val="22"/>
          <w:szCs w:val="22"/>
        </w:rPr>
      </w:pPr>
      <w:r w:rsidRPr="001C54EC">
        <w:rPr>
          <w:rFonts w:ascii="Calibri" w:hAnsi="Calibri" w:cs="Calibri"/>
          <w:sz w:val="22"/>
          <w:szCs w:val="22"/>
        </w:rPr>
        <w:t xml:space="preserve">El incumplimiento de </w:t>
      </w:r>
      <w:proofErr w:type="gramStart"/>
      <w:r w:rsidRPr="001C54EC">
        <w:rPr>
          <w:rFonts w:ascii="Calibri" w:hAnsi="Calibri" w:cs="Calibri"/>
          <w:sz w:val="22"/>
          <w:szCs w:val="22"/>
        </w:rPr>
        <w:t>las mismas</w:t>
      </w:r>
      <w:proofErr w:type="gramEnd"/>
      <w:r w:rsidRPr="001C54EC">
        <w:rPr>
          <w:rFonts w:ascii="Calibri" w:hAnsi="Calibri" w:cs="Calibri"/>
          <w:sz w:val="22"/>
          <w:szCs w:val="22"/>
        </w:rPr>
        <w:t xml:space="preserve"> tendrá la consideración de: </w:t>
      </w:r>
    </w:p>
    <w:p w14:paraId="44A01E6F" w14:textId="77777777" w:rsidR="00972DE7" w:rsidRPr="001C54EC" w:rsidRDefault="00972DE7" w:rsidP="00972DE7">
      <w:pPr>
        <w:pStyle w:val="Default"/>
        <w:numPr>
          <w:ilvl w:val="0"/>
          <w:numId w:val="19"/>
        </w:numPr>
        <w:jc w:val="both"/>
        <w:rPr>
          <w:rFonts w:ascii="Calibri" w:hAnsi="Calibri" w:cs="Calibri"/>
          <w:sz w:val="22"/>
          <w:szCs w:val="22"/>
        </w:rPr>
      </w:pPr>
    </w:p>
    <w:p w14:paraId="4DBC654F" w14:textId="77777777" w:rsidR="00972DE7" w:rsidRPr="001C54EC" w:rsidRDefault="00972DE7" w:rsidP="00972DE7">
      <w:pPr>
        <w:pStyle w:val="Default"/>
        <w:numPr>
          <w:ilvl w:val="0"/>
          <w:numId w:val="19"/>
        </w:numPr>
        <w:jc w:val="both"/>
        <w:rPr>
          <w:rFonts w:ascii="Calibri" w:eastAsia="MS Gothic" w:hAnsi="Calibri" w:cs="Calibri"/>
          <w:b/>
          <w:bCs/>
          <w:color w:val="000000" w:themeColor="text1"/>
          <w:sz w:val="22"/>
          <w:szCs w:val="22"/>
        </w:rPr>
      </w:pPr>
      <w:r w:rsidRPr="001C54EC">
        <w:rPr>
          <w:rFonts w:ascii="Segoe UI Symbol" w:eastAsia="MS Gothic" w:hAnsi="Segoe UI Symbol" w:cs="Segoe UI Symbol"/>
          <w:b/>
          <w:bCs/>
          <w:color w:val="000000" w:themeColor="text1"/>
          <w:sz w:val="22"/>
          <w:szCs w:val="22"/>
        </w:rPr>
        <w:t>☒</w:t>
      </w:r>
      <w:r w:rsidRPr="001C54EC">
        <w:rPr>
          <w:rFonts w:ascii="Calibri" w:eastAsia="MS Gothic" w:hAnsi="Calibri" w:cs="Calibri"/>
          <w:b/>
          <w:bCs/>
          <w:color w:val="000000" w:themeColor="text1"/>
          <w:sz w:val="22"/>
          <w:szCs w:val="22"/>
        </w:rPr>
        <w:t xml:space="preserve"> </w:t>
      </w:r>
      <w:r w:rsidRPr="001C54EC">
        <w:rPr>
          <w:rFonts w:ascii="Calibri" w:eastAsia="MS Gothic" w:hAnsi="Calibri" w:cs="Calibri"/>
          <w:color w:val="000000" w:themeColor="text1"/>
          <w:sz w:val="22"/>
          <w:szCs w:val="22"/>
        </w:rPr>
        <w:t>Causa de resolución del concierto.</w:t>
      </w:r>
    </w:p>
    <w:p w14:paraId="4F87717F" w14:textId="77777777" w:rsidR="00972DE7" w:rsidRPr="005749C0" w:rsidRDefault="00972DE7" w:rsidP="00972DE7">
      <w:pPr>
        <w:pStyle w:val="Default"/>
        <w:numPr>
          <w:ilvl w:val="0"/>
          <w:numId w:val="19"/>
        </w:numPr>
        <w:jc w:val="both"/>
        <w:rPr>
          <w:rFonts w:ascii="Calibri" w:eastAsia="MS Gothic" w:hAnsi="Calibri" w:cs="Calibri"/>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5749C0">
        <w:rPr>
          <w:rFonts w:ascii="Calibri" w:eastAsia="MS Gothic" w:hAnsi="Calibri" w:cs="Calibri"/>
          <w:sz w:val="22"/>
          <w:szCs w:val="22"/>
        </w:rPr>
        <w:t>Infracción a los efectos de imposición de penalidades.</w:t>
      </w:r>
    </w:p>
    <w:p w14:paraId="1A1A0143" w14:textId="77777777" w:rsidR="00972DE7" w:rsidRPr="005749C0" w:rsidRDefault="00972DE7" w:rsidP="00972DE7">
      <w:pPr>
        <w:pStyle w:val="Default"/>
        <w:numPr>
          <w:ilvl w:val="0"/>
          <w:numId w:val="19"/>
        </w:numPr>
        <w:jc w:val="both"/>
        <w:rPr>
          <w:rFonts w:ascii="Calibri" w:eastAsia="MS Gothic" w:hAnsi="Calibri" w:cs="Calibri"/>
          <w:sz w:val="22"/>
          <w:szCs w:val="22"/>
        </w:rPr>
      </w:pPr>
    </w:p>
    <w:p w14:paraId="72AF1EEF" w14:textId="77777777" w:rsidR="00972DE7" w:rsidRPr="005749C0" w:rsidRDefault="00972DE7" w:rsidP="00972DE7">
      <w:pPr>
        <w:pStyle w:val="Default"/>
        <w:numPr>
          <w:ilvl w:val="0"/>
          <w:numId w:val="19"/>
        </w:numPr>
        <w:jc w:val="both"/>
        <w:rPr>
          <w:rFonts w:ascii="Calibri" w:eastAsia="MS Gothic" w:hAnsi="Calibri" w:cs="Calibri"/>
          <w:sz w:val="22"/>
          <w:szCs w:val="22"/>
        </w:rPr>
      </w:pPr>
      <w:r w:rsidRPr="005749C0">
        <w:rPr>
          <w:rFonts w:ascii="Calibri" w:eastAsia="MS Gothic" w:hAnsi="Calibri" w:cs="Calibri"/>
          <w:sz w:val="22"/>
          <w:szCs w:val="22"/>
        </w:rPr>
        <w:t xml:space="preserve">Estas condiciones especiales de ejecución tendrán el carácter de obligación contractual esencial de conformidad con lo dispuesto en la letra f) del apartado 1 del artículo 211 de la LCSP. </w:t>
      </w:r>
    </w:p>
    <w:p w14:paraId="570566DE" w14:textId="79C84EBF" w:rsidR="00C068DD" w:rsidRPr="00C068DD" w:rsidRDefault="00972DE7" w:rsidP="001C255A">
      <w:pPr>
        <w:jc w:val="both"/>
        <w:rPr>
          <w:rFonts w:ascii="Calibri" w:eastAsia="MS Gothic" w:hAnsi="Calibri" w:cs="Calibri"/>
          <w:sz w:val="22"/>
          <w:szCs w:val="22"/>
          <w:lang w:val="es-ES"/>
        </w:rPr>
      </w:pPr>
      <w:r w:rsidRPr="005749C0">
        <w:rPr>
          <w:rFonts w:ascii="Calibri" w:eastAsia="MS Gothic" w:hAnsi="Calibri" w:cs="Calibri"/>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sectPr w:rsidR="00C068DD" w:rsidRPr="00C068DD" w:rsidSect="00DE7FAF">
      <w:headerReference w:type="default" r:id="rId10"/>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83AC9" w14:textId="77777777" w:rsidR="004855A3" w:rsidRDefault="004855A3" w:rsidP="009D5931">
      <w:pPr>
        <w:spacing w:after="0" w:line="240" w:lineRule="auto"/>
      </w:pPr>
      <w:r>
        <w:separator/>
      </w:r>
    </w:p>
  </w:endnote>
  <w:endnote w:type="continuationSeparator" w:id="0">
    <w:p w14:paraId="4384C71A" w14:textId="77777777" w:rsidR="004855A3" w:rsidRDefault="004855A3"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HelveticaNowText Regular">
    <w:altName w:val="Arial"/>
    <w:charset w:val="00"/>
    <w:family w:val="swiss"/>
    <w:pitch w:val="variable"/>
    <w:sig w:usb0="A00000FF" w:usb1="5000A47B" w:usb2="00000008" w:usb3="00000000" w:csb0="00000093"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5E301" w14:textId="77777777" w:rsidR="004855A3" w:rsidRDefault="004855A3" w:rsidP="009D5931">
      <w:pPr>
        <w:spacing w:after="0" w:line="240" w:lineRule="auto"/>
      </w:pPr>
      <w:r>
        <w:separator/>
      </w:r>
    </w:p>
  </w:footnote>
  <w:footnote w:type="continuationSeparator" w:id="0">
    <w:p w14:paraId="0225F67E" w14:textId="77777777" w:rsidR="004855A3" w:rsidRDefault="004855A3"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722F15"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lang w:val="es-ES"/>
        <w14:ligatures w14:val="none"/>
      </w:rPr>
    </w:pPr>
    <w:r w:rsidRPr="00722F15">
      <w:rPr>
        <w:rFonts w:ascii="Arial MT" w:eastAsia="Calibri" w:hAnsi="Calibri" w:cs="Calibri"/>
        <w:w w:val="115"/>
        <w:kern w:val="0"/>
        <w:sz w:val="16"/>
        <w:szCs w:val="22"/>
        <w:lang w:val="es-ES"/>
        <w14:ligatures w14:val="none"/>
      </w:rPr>
      <w:t>T</w:t>
    </w:r>
    <w:r w:rsidRPr="00722F15">
      <w:rPr>
        <w:rFonts w:ascii="Arial MT" w:eastAsia="Calibri" w:hAnsi="Calibri" w:cs="Calibri"/>
        <w:spacing w:val="-3"/>
        <w:w w:val="115"/>
        <w:kern w:val="0"/>
        <w:sz w:val="16"/>
        <w:szCs w:val="22"/>
        <w:lang w:val="es-ES"/>
        <w14:ligatures w14:val="none"/>
      </w:rPr>
      <w:t xml:space="preserve"> </w:t>
    </w:r>
    <w:r w:rsidRPr="00722F15">
      <w:rPr>
        <w:rFonts w:ascii="Arial MT" w:eastAsia="Calibri" w:hAnsi="Calibri" w:cs="Calibri"/>
        <w:w w:val="115"/>
        <w:kern w:val="0"/>
        <w:sz w:val="16"/>
        <w:szCs w:val="22"/>
        <w:lang w:val="es-ES"/>
        <w14:ligatures w14:val="none"/>
      </w:rPr>
      <w:t>934</w:t>
    </w:r>
    <w:r w:rsidRPr="00722F15">
      <w:rPr>
        <w:rFonts w:ascii="Arial MT" w:eastAsia="Calibri" w:hAnsi="Calibri" w:cs="Calibri"/>
        <w:spacing w:val="-3"/>
        <w:w w:val="115"/>
        <w:kern w:val="0"/>
        <w:sz w:val="16"/>
        <w:szCs w:val="22"/>
        <w:lang w:val="es-ES"/>
        <w14:ligatures w14:val="none"/>
      </w:rPr>
      <w:t xml:space="preserve"> </w:t>
    </w:r>
    <w:r w:rsidRPr="00722F15">
      <w:rPr>
        <w:rFonts w:ascii="Arial MT" w:eastAsia="Calibri" w:hAnsi="Calibri" w:cs="Calibri"/>
        <w:w w:val="115"/>
        <w:kern w:val="0"/>
        <w:sz w:val="16"/>
        <w:szCs w:val="22"/>
        <w:lang w:val="es-ES"/>
        <w14:ligatures w14:val="none"/>
      </w:rPr>
      <w:t>867</w:t>
    </w:r>
    <w:r w:rsidRPr="00722F15">
      <w:rPr>
        <w:rFonts w:ascii="Arial MT" w:eastAsia="Calibri" w:hAnsi="Calibri" w:cs="Calibri"/>
        <w:spacing w:val="-3"/>
        <w:w w:val="115"/>
        <w:kern w:val="0"/>
        <w:sz w:val="16"/>
        <w:szCs w:val="22"/>
        <w:lang w:val="es-ES"/>
        <w14:ligatures w14:val="none"/>
      </w:rPr>
      <w:t xml:space="preserve"> </w:t>
    </w:r>
    <w:r w:rsidRPr="00722F15">
      <w:rPr>
        <w:rFonts w:ascii="Arial MT" w:eastAsia="Calibri" w:hAnsi="Calibri" w:cs="Calibri"/>
        <w:w w:val="115"/>
        <w:kern w:val="0"/>
        <w:sz w:val="16"/>
        <w:szCs w:val="22"/>
        <w:lang w:val="es-ES"/>
        <w14:ligatures w14:val="none"/>
      </w:rPr>
      <w:t>400</w:t>
    </w:r>
  </w:p>
  <w:p w14:paraId="7722AC75" w14:textId="7ACA2346" w:rsidR="009D5931" w:rsidRPr="00722F15"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val="es-ES" w:eastAsia="es-ES"/>
        <w14:ligatures w14:val="none"/>
      </w:rPr>
    </w:pPr>
    <w:hyperlink r:id="rId2" w:history="1">
      <w:r w:rsidRPr="00722F15">
        <w:rPr>
          <w:rFonts w:ascii="Arial MT" w:eastAsia="Calibri" w:hAnsi="Calibri" w:cs="Calibri"/>
          <w:color w:val="0000FF"/>
          <w:w w:val="110"/>
          <w:kern w:val="0"/>
          <w:sz w:val="16"/>
          <w:szCs w:val="22"/>
          <w:u w:val="single"/>
          <w:lang w:val="es-ES"/>
          <w14:ligatures w14:val="none"/>
        </w:rPr>
        <w:t>mutua@mutuaintercomarcal.com</w:t>
      </w:r>
    </w:hyperlink>
    <w:r w:rsidRPr="00722F15">
      <w:rPr>
        <w:rFonts w:ascii="Arial MT" w:eastAsia="Calibri" w:hAnsi="Calibri" w:cs="Calibri"/>
        <w:color w:val="0000FF"/>
        <w:spacing w:val="1"/>
        <w:w w:val="110"/>
        <w:kern w:val="0"/>
        <w:sz w:val="16"/>
        <w:szCs w:val="22"/>
        <w:lang w:val="es-ES"/>
        <w14:ligatures w14:val="none"/>
      </w:rPr>
      <w:t xml:space="preserve"> </w:t>
    </w:r>
    <w:hyperlink r:id="rId3">
      <w:r w:rsidRPr="00722F15">
        <w:rPr>
          <w:rFonts w:ascii="Arial MT" w:eastAsia="Microsoft Sans Serif" w:hAnsi="Arial MT" w:cs="Microsoft Sans Serif"/>
          <w:color w:val="6EAC1C"/>
          <w:kern w:val="0"/>
          <w:sz w:val="16"/>
          <w:szCs w:val="16"/>
          <w:u w:val="single"/>
          <w:lang w:val="es-ES"/>
          <w14:ligatures w14:val="none"/>
        </w:rPr>
        <w:t>www.mutua-intercomarcal.com</w:t>
      </w:r>
    </w:hyperlink>
  </w:p>
  <w:p w14:paraId="0154645A" w14:textId="77777777" w:rsidR="009D5931" w:rsidRPr="00722F15"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lang w:val="es-ES"/>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EE403A"/>
    <w:multiLevelType w:val="hybridMultilevel"/>
    <w:tmpl w:val="7B1A0954"/>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6"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8" w15:restartNumberingAfterBreak="0">
    <w:nsid w:val="3BD93615"/>
    <w:multiLevelType w:val="hybridMultilevel"/>
    <w:tmpl w:val="5F0E1328"/>
    <w:lvl w:ilvl="0" w:tplc="6CA2E896">
      <w:start w:val="1"/>
      <w:numFmt w:val="decimal"/>
      <w:lvlText w:val="%1."/>
      <w:lvlJc w:val="left"/>
      <w:pPr>
        <w:ind w:left="641" w:hanging="360"/>
      </w:pPr>
      <w:rPr>
        <w:rFonts w:hint="default"/>
        <w:w w:val="105"/>
      </w:rPr>
    </w:lvl>
    <w:lvl w:ilvl="1" w:tplc="0C0A0019" w:tentative="1">
      <w:start w:val="1"/>
      <w:numFmt w:val="lowerLetter"/>
      <w:lvlText w:val="%2."/>
      <w:lvlJc w:val="left"/>
      <w:pPr>
        <w:ind w:left="1361" w:hanging="360"/>
      </w:pPr>
    </w:lvl>
    <w:lvl w:ilvl="2" w:tplc="0C0A001B" w:tentative="1">
      <w:start w:val="1"/>
      <w:numFmt w:val="lowerRoman"/>
      <w:lvlText w:val="%3."/>
      <w:lvlJc w:val="right"/>
      <w:pPr>
        <w:ind w:left="2081" w:hanging="180"/>
      </w:pPr>
    </w:lvl>
    <w:lvl w:ilvl="3" w:tplc="0C0A000F" w:tentative="1">
      <w:start w:val="1"/>
      <w:numFmt w:val="decimal"/>
      <w:lvlText w:val="%4."/>
      <w:lvlJc w:val="left"/>
      <w:pPr>
        <w:ind w:left="2801" w:hanging="360"/>
      </w:pPr>
    </w:lvl>
    <w:lvl w:ilvl="4" w:tplc="0C0A0019" w:tentative="1">
      <w:start w:val="1"/>
      <w:numFmt w:val="lowerLetter"/>
      <w:lvlText w:val="%5."/>
      <w:lvlJc w:val="left"/>
      <w:pPr>
        <w:ind w:left="3521" w:hanging="360"/>
      </w:pPr>
    </w:lvl>
    <w:lvl w:ilvl="5" w:tplc="0C0A001B" w:tentative="1">
      <w:start w:val="1"/>
      <w:numFmt w:val="lowerRoman"/>
      <w:lvlText w:val="%6."/>
      <w:lvlJc w:val="right"/>
      <w:pPr>
        <w:ind w:left="4241" w:hanging="180"/>
      </w:pPr>
    </w:lvl>
    <w:lvl w:ilvl="6" w:tplc="0C0A000F" w:tentative="1">
      <w:start w:val="1"/>
      <w:numFmt w:val="decimal"/>
      <w:lvlText w:val="%7."/>
      <w:lvlJc w:val="left"/>
      <w:pPr>
        <w:ind w:left="4961" w:hanging="360"/>
      </w:pPr>
    </w:lvl>
    <w:lvl w:ilvl="7" w:tplc="0C0A0019" w:tentative="1">
      <w:start w:val="1"/>
      <w:numFmt w:val="lowerLetter"/>
      <w:lvlText w:val="%8."/>
      <w:lvlJc w:val="left"/>
      <w:pPr>
        <w:ind w:left="5681" w:hanging="360"/>
      </w:pPr>
    </w:lvl>
    <w:lvl w:ilvl="8" w:tplc="0C0A001B" w:tentative="1">
      <w:start w:val="1"/>
      <w:numFmt w:val="lowerRoman"/>
      <w:lvlText w:val="%9."/>
      <w:lvlJc w:val="right"/>
      <w:pPr>
        <w:ind w:left="6401" w:hanging="180"/>
      </w:pPr>
    </w:lvl>
  </w:abstractNum>
  <w:abstractNum w:abstractNumId="9" w15:restartNumberingAfterBreak="0">
    <w:nsid w:val="47EB3B7C"/>
    <w:multiLevelType w:val="hybridMultilevel"/>
    <w:tmpl w:val="285246BC"/>
    <w:lvl w:ilvl="0" w:tplc="AB86C4AA">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0"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2" w15:restartNumberingAfterBreak="0">
    <w:nsid w:val="510338B6"/>
    <w:multiLevelType w:val="hybridMultilevel"/>
    <w:tmpl w:val="A5FA02A6"/>
    <w:lvl w:ilvl="0" w:tplc="0C0A0003">
      <w:start w:val="1"/>
      <w:numFmt w:val="bullet"/>
      <w:lvlText w:val="o"/>
      <w:lvlJc w:val="left"/>
      <w:pPr>
        <w:ind w:left="1004" w:hanging="360"/>
      </w:pPr>
      <w:rPr>
        <w:rFonts w:ascii="Courier New" w:hAnsi="Courier New" w:cs="Courier New"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5"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9"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8E0FFF"/>
    <w:multiLevelType w:val="hybridMultilevel"/>
    <w:tmpl w:val="AE849E58"/>
    <w:lvl w:ilvl="0" w:tplc="0DB65782">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1"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2"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3" w15:restartNumberingAfterBreak="0">
    <w:nsid w:val="770D0591"/>
    <w:multiLevelType w:val="hybridMultilevel"/>
    <w:tmpl w:val="7604E03E"/>
    <w:lvl w:ilvl="0" w:tplc="0C0A0003">
      <w:start w:val="1"/>
      <w:numFmt w:val="bullet"/>
      <w:lvlText w:val="o"/>
      <w:lvlJc w:val="left"/>
      <w:pPr>
        <w:ind w:left="578" w:hanging="360"/>
      </w:pPr>
      <w:rPr>
        <w:rFonts w:ascii="Courier New" w:hAnsi="Courier New" w:cs="Courier New"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2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4"/>
  </w:num>
  <w:num w:numId="2" w16cid:durableId="1897740527">
    <w:abstractNumId w:val="2"/>
  </w:num>
  <w:num w:numId="3" w16cid:durableId="1354383041">
    <w:abstractNumId w:val="7"/>
  </w:num>
  <w:num w:numId="4" w16cid:durableId="549730222">
    <w:abstractNumId w:val="21"/>
  </w:num>
  <w:num w:numId="5" w16cid:durableId="1976595853">
    <w:abstractNumId w:val="5"/>
  </w:num>
  <w:num w:numId="6" w16cid:durableId="1400589076">
    <w:abstractNumId w:val="11"/>
  </w:num>
  <w:num w:numId="7" w16cid:durableId="1173104554">
    <w:abstractNumId w:val="22"/>
  </w:num>
  <w:num w:numId="8" w16cid:durableId="436367238">
    <w:abstractNumId w:val="19"/>
  </w:num>
  <w:num w:numId="9" w16cid:durableId="1110395746">
    <w:abstractNumId w:val="14"/>
  </w:num>
  <w:num w:numId="10" w16cid:durableId="997617809">
    <w:abstractNumId w:val="13"/>
  </w:num>
  <w:num w:numId="11" w16cid:durableId="586688939">
    <w:abstractNumId w:val="10"/>
  </w:num>
  <w:num w:numId="12" w16cid:durableId="413598464">
    <w:abstractNumId w:val="15"/>
  </w:num>
  <w:num w:numId="13" w16cid:durableId="1927494138">
    <w:abstractNumId w:val="16"/>
  </w:num>
  <w:num w:numId="14" w16cid:durableId="1045134503">
    <w:abstractNumId w:val="17"/>
  </w:num>
  <w:num w:numId="15" w16cid:durableId="1688168535">
    <w:abstractNumId w:val="6"/>
  </w:num>
  <w:num w:numId="16" w16cid:durableId="648824320">
    <w:abstractNumId w:val="18"/>
  </w:num>
  <w:num w:numId="17" w16cid:durableId="1429278225">
    <w:abstractNumId w:val="3"/>
  </w:num>
  <w:num w:numId="18" w16cid:durableId="1225676975">
    <w:abstractNumId w:val="0"/>
  </w:num>
  <w:num w:numId="19" w16cid:durableId="1771195918">
    <w:abstractNumId w:val="1"/>
  </w:num>
  <w:num w:numId="20" w16cid:durableId="2024358637">
    <w:abstractNumId w:val="25"/>
  </w:num>
  <w:num w:numId="21" w16cid:durableId="1209151492">
    <w:abstractNumId w:val="9"/>
  </w:num>
  <w:num w:numId="22" w16cid:durableId="932976908">
    <w:abstractNumId w:val="20"/>
  </w:num>
  <w:num w:numId="23" w16cid:durableId="1000083054">
    <w:abstractNumId w:val="8"/>
  </w:num>
  <w:num w:numId="24" w16cid:durableId="1022361871">
    <w:abstractNumId w:val="4"/>
  </w:num>
  <w:num w:numId="25" w16cid:durableId="1368138118">
    <w:abstractNumId w:val="12"/>
  </w:num>
  <w:num w:numId="26" w16cid:durableId="199656777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52D5E"/>
    <w:rsid w:val="000666EF"/>
    <w:rsid w:val="000A121B"/>
    <w:rsid w:val="000B4A82"/>
    <w:rsid w:val="000B4E32"/>
    <w:rsid w:val="000C0022"/>
    <w:rsid w:val="000D35EA"/>
    <w:rsid w:val="001140F9"/>
    <w:rsid w:val="0011509E"/>
    <w:rsid w:val="00122AF7"/>
    <w:rsid w:val="0013730E"/>
    <w:rsid w:val="00141759"/>
    <w:rsid w:val="00150712"/>
    <w:rsid w:val="00151C28"/>
    <w:rsid w:val="0016437B"/>
    <w:rsid w:val="00191B85"/>
    <w:rsid w:val="001A531F"/>
    <w:rsid w:val="001B7A3D"/>
    <w:rsid w:val="001C255A"/>
    <w:rsid w:val="001C3FAB"/>
    <w:rsid w:val="001C54EC"/>
    <w:rsid w:val="001D055C"/>
    <w:rsid w:val="001F2F81"/>
    <w:rsid w:val="001F4FB4"/>
    <w:rsid w:val="00255A09"/>
    <w:rsid w:val="00263AA3"/>
    <w:rsid w:val="002C4B1E"/>
    <w:rsid w:val="002D515C"/>
    <w:rsid w:val="002F7A38"/>
    <w:rsid w:val="00303B77"/>
    <w:rsid w:val="003529E1"/>
    <w:rsid w:val="00362C60"/>
    <w:rsid w:val="00387E0E"/>
    <w:rsid w:val="003A71CF"/>
    <w:rsid w:val="003E5EAB"/>
    <w:rsid w:val="003F7E4B"/>
    <w:rsid w:val="00427D15"/>
    <w:rsid w:val="004353CB"/>
    <w:rsid w:val="00456D8B"/>
    <w:rsid w:val="00457421"/>
    <w:rsid w:val="004855A3"/>
    <w:rsid w:val="00491654"/>
    <w:rsid w:val="00494BB2"/>
    <w:rsid w:val="004C79C4"/>
    <w:rsid w:val="004C7B85"/>
    <w:rsid w:val="004F4D3B"/>
    <w:rsid w:val="0052287C"/>
    <w:rsid w:val="00561170"/>
    <w:rsid w:val="0057778D"/>
    <w:rsid w:val="0059102F"/>
    <w:rsid w:val="005A0D56"/>
    <w:rsid w:val="005A56B2"/>
    <w:rsid w:val="005B7504"/>
    <w:rsid w:val="005F22EC"/>
    <w:rsid w:val="0061475B"/>
    <w:rsid w:val="0062494A"/>
    <w:rsid w:val="006A2464"/>
    <w:rsid w:val="006C222A"/>
    <w:rsid w:val="006D1857"/>
    <w:rsid w:val="006F4C97"/>
    <w:rsid w:val="00722F15"/>
    <w:rsid w:val="0073224D"/>
    <w:rsid w:val="00761B4F"/>
    <w:rsid w:val="00762A04"/>
    <w:rsid w:val="007643CB"/>
    <w:rsid w:val="00765453"/>
    <w:rsid w:val="007C39BB"/>
    <w:rsid w:val="00813A52"/>
    <w:rsid w:val="00832C48"/>
    <w:rsid w:val="008542B0"/>
    <w:rsid w:val="00856FB7"/>
    <w:rsid w:val="0087631A"/>
    <w:rsid w:val="00881630"/>
    <w:rsid w:val="008B024B"/>
    <w:rsid w:val="008B32B0"/>
    <w:rsid w:val="009144EB"/>
    <w:rsid w:val="0092084B"/>
    <w:rsid w:val="00946E5A"/>
    <w:rsid w:val="00966BF5"/>
    <w:rsid w:val="00972DE7"/>
    <w:rsid w:val="009A116A"/>
    <w:rsid w:val="009B63CF"/>
    <w:rsid w:val="009D5931"/>
    <w:rsid w:val="009F4D34"/>
    <w:rsid w:val="00A17990"/>
    <w:rsid w:val="00A36A7C"/>
    <w:rsid w:val="00A658C2"/>
    <w:rsid w:val="00A767B1"/>
    <w:rsid w:val="00AB4A67"/>
    <w:rsid w:val="00B84D94"/>
    <w:rsid w:val="00B87091"/>
    <w:rsid w:val="00B94C64"/>
    <w:rsid w:val="00B94D95"/>
    <w:rsid w:val="00BC4D98"/>
    <w:rsid w:val="00C068DD"/>
    <w:rsid w:val="00C12DD6"/>
    <w:rsid w:val="00C96175"/>
    <w:rsid w:val="00CD0280"/>
    <w:rsid w:val="00CD1B9B"/>
    <w:rsid w:val="00CE4D88"/>
    <w:rsid w:val="00CE6694"/>
    <w:rsid w:val="00D115FB"/>
    <w:rsid w:val="00D72F95"/>
    <w:rsid w:val="00D75B3A"/>
    <w:rsid w:val="00D92C4F"/>
    <w:rsid w:val="00D94FEC"/>
    <w:rsid w:val="00DA06C0"/>
    <w:rsid w:val="00DB3DCE"/>
    <w:rsid w:val="00DE7FAF"/>
    <w:rsid w:val="00DF3A3F"/>
    <w:rsid w:val="00E00DE9"/>
    <w:rsid w:val="00E2170E"/>
    <w:rsid w:val="00E95CAE"/>
    <w:rsid w:val="00EF529A"/>
    <w:rsid w:val="00F15BB1"/>
    <w:rsid w:val="00F433D6"/>
    <w:rsid w:val="00F74025"/>
    <w:rsid w:val="00F949DB"/>
    <w:rsid w:val="00FC6A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E95CAE"/>
    <w:rPr>
      <w:sz w:val="16"/>
      <w:szCs w:val="16"/>
    </w:rPr>
  </w:style>
  <w:style w:type="paragraph" w:styleId="Textocomentario">
    <w:name w:val="annotation text"/>
    <w:basedOn w:val="Normal"/>
    <w:link w:val="TextocomentarioCar"/>
    <w:uiPriority w:val="99"/>
    <w:unhideWhenUsed/>
    <w:rsid w:val="00E95CAE"/>
    <w:pPr>
      <w:spacing w:line="240" w:lineRule="auto"/>
    </w:pPr>
    <w:rPr>
      <w:sz w:val="20"/>
      <w:szCs w:val="20"/>
    </w:rPr>
  </w:style>
  <w:style w:type="character" w:customStyle="1" w:styleId="TextocomentarioCar">
    <w:name w:val="Texto comentario Car"/>
    <w:basedOn w:val="Fuentedeprrafopredeter"/>
    <w:link w:val="Textocomentario"/>
    <w:uiPriority w:val="99"/>
    <w:rsid w:val="00E95CAE"/>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E95CAE"/>
    <w:rPr>
      <w:b/>
      <w:bCs/>
    </w:rPr>
  </w:style>
  <w:style w:type="character" w:customStyle="1" w:styleId="AsuntodelcomentarioCar">
    <w:name w:val="Asunto del comentario Car"/>
    <w:basedOn w:val="TextocomentarioCar"/>
    <w:link w:val="Asuntodelcomentario"/>
    <w:uiPriority w:val="99"/>
    <w:semiHidden/>
    <w:rsid w:val="00E95CAE"/>
    <w:rPr>
      <w:b/>
      <w:bCs/>
      <w:sz w:val="20"/>
      <w:szCs w:val="20"/>
      <w:lang w:val="en-US"/>
    </w:rPr>
  </w:style>
  <w:style w:type="paragraph" w:customStyle="1" w:styleId="Default">
    <w:name w:val="Default"/>
    <w:rsid w:val="00972DE7"/>
    <w:pPr>
      <w:autoSpaceDE w:val="0"/>
      <w:autoSpaceDN w:val="0"/>
      <w:adjustRightInd w:val="0"/>
      <w:spacing w:after="0" w:line="240" w:lineRule="auto"/>
    </w:pPr>
    <w:rPr>
      <w:rFonts w:ascii="Trebuchet MS" w:hAnsi="Trebuchet MS" w:cs="Trebuchet MS"/>
      <w:color w:val="000000"/>
      <w:kern w:val="0"/>
    </w:rPr>
  </w:style>
  <w:style w:type="paragraph" w:customStyle="1" w:styleId="text">
    <w:name w:val="text"/>
    <w:basedOn w:val="Normal"/>
    <w:uiPriority w:val="99"/>
    <w:qFormat/>
    <w:rsid w:val="006A2464"/>
    <w:pPr>
      <w:widowControl w:val="0"/>
      <w:spacing w:after="0" w:line="300" w:lineRule="auto"/>
      <w:ind w:left="567"/>
      <w:jc w:val="both"/>
    </w:pPr>
    <w:rPr>
      <w:rFonts w:ascii="Univers (W1)" w:eastAsia="Times New Roman" w:hAnsi="Univers (W1)" w:cs="Times New Roman"/>
      <w:kern w:val="0"/>
      <w:sz w:val="20"/>
      <w:szCs w:val="20"/>
      <w:lang w:val="ca-ES" w:eastAsia="es-ES"/>
      <w14:ligatures w14:val="none"/>
    </w:rPr>
  </w:style>
  <w:style w:type="table" w:styleId="Tablaconcuadrcula">
    <w:name w:val="Table Grid"/>
    <w:basedOn w:val="Tablanormal"/>
    <w:uiPriority w:val="39"/>
    <w:rsid w:val="00722F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2170E"/>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NormalWeb">
    <w:name w:val="Normal (Web)"/>
    <w:basedOn w:val="Normal"/>
    <w:uiPriority w:val="99"/>
    <w:semiHidden/>
    <w:unhideWhenUsed/>
    <w:rsid w:val="004F4D3B"/>
    <w:pPr>
      <w:spacing w:before="100" w:beforeAutospacing="1" w:after="100" w:afterAutospacing="1" w:line="240" w:lineRule="auto"/>
    </w:pPr>
    <w:rPr>
      <w:rFonts w:ascii="Times New Roman" w:eastAsia="Times New Roman" w:hAnsi="Times New Roman" w:cs="Times New Roman"/>
      <w:kern w:val="0"/>
      <w:lang w:val="es-ES" w:eastAsia="es-ES"/>
      <w14:ligatures w14:val="none"/>
    </w:rPr>
  </w:style>
  <w:style w:type="character" w:styleId="Fuerte">
    <w:name w:val="Strong"/>
    <w:basedOn w:val="Fuentedeprrafopredeter"/>
    <w:uiPriority w:val="22"/>
    <w:qFormat/>
    <w:rsid w:val="004F4D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2.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3.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17</Pages>
  <Words>4591</Words>
  <Characters>25255</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De Pablo Alzugaray, Arturo</cp:lastModifiedBy>
  <cp:revision>69</cp:revision>
  <dcterms:created xsi:type="dcterms:W3CDTF">2025-03-03T08:39:00Z</dcterms:created>
  <dcterms:modified xsi:type="dcterms:W3CDTF">2026-03-13T14:35:00Z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